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18" w:rsidRDefault="001B1318">
      <w:pPr>
        <w:spacing w:before="100" w:beforeAutospacing="1" w:after="100" w:afterAutospacing="1" w:line="580" w:lineRule="exact"/>
        <w:outlineLvl w:val="1"/>
        <w:rPr>
          <w:ins w:id="0" w:author="石磊" w:date="2019-07-31T09:59:00Z"/>
          <w:rFonts w:ascii="黑体" w:eastAsia="黑体" w:cs="Times New Roman"/>
          <w:sz w:val="32"/>
          <w:szCs w:val="32"/>
        </w:rPr>
      </w:pPr>
      <w:bookmarkStart w:id="1" w:name="_GoBack"/>
      <w:bookmarkEnd w:id="1"/>
    </w:p>
    <w:p w:rsidR="001B1318" w:rsidRDefault="001B1318">
      <w:pPr>
        <w:spacing w:line="580" w:lineRule="exact"/>
        <w:rPr>
          <w:rFonts w:ascii="黑体" w:eastAsia="黑体" w:cs="Times New Roman"/>
          <w:sz w:val="32"/>
          <w:szCs w:val="32"/>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before="100" w:beforeAutospacing="1" w:after="100" w:afterAutospacing="1" w:line="580" w:lineRule="exact"/>
        <w:outlineLvl w:val="1"/>
        <w:rPr>
          <w:rFonts w:ascii="黑体" w:eastAsia="黑体" w:hAnsi="黑体" w:cs="Times New Roman"/>
          <w:kern w:val="0"/>
          <w:sz w:val="32"/>
          <w:szCs w:val="32"/>
        </w:rPr>
      </w:pPr>
    </w:p>
    <w:p w:rsidR="001B1318" w:rsidRDefault="001B1318">
      <w:pPr>
        <w:spacing w:before="100" w:beforeAutospacing="1" w:after="100" w:afterAutospacing="1" w:line="580" w:lineRule="exact"/>
        <w:outlineLvl w:val="1"/>
        <w:rPr>
          <w:rFonts w:ascii="黑体" w:eastAsia="黑体" w:hAnsi="黑体" w:cs="Times New Roman"/>
          <w:kern w:val="0"/>
          <w:sz w:val="32"/>
          <w:szCs w:val="32"/>
        </w:rPr>
      </w:pPr>
    </w:p>
    <w:p w:rsidR="001B1318" w:rsidRDefault="001B1318">
      <w:pPr>
        <w:spacing w:before="100" w:beforeAutospacing="1" w:after="100" w:afterAutospacing="1" w:line="580" w:lineRule="exact"/>
        <w:outlineLvl w:val="1"/>
        <w:rPr>
          <w:rFonts w:ascii="黑体" w:eastAsia="黑体" w:hAnsi="黑体" w:cs="Times New Roman"/>
          <w:kern w:val="0"/>
          <w:sz w:val="32"/>
          <w:szCs w:val="32"/>
        </w:rPr>
      </w:pPr>
    </w:p>
    <w:p w:rsidR="001B1318" w:rsidRPr="00C61549" w:rsidRDefault="001B1318" w:rsidP="002814A8">
      <w:pPr>
        <w:spacing w:before="100" w:beforeAutospacing="1" w:after="100" w:afterAutospacing="1" w:line="560" w:lineRule="exact"/>
        <w:jc w:val="center"/>
        <w:outlineLvl w:val="1"/>
        <w:rPr>
          <w:rFonts w:ascii="方正小标宋简体" w:eastAsia="方正小标宋简体" w:hAnsi="宋体" w:cs="Times New Roman"/>
          <w:kern w:val="0"/>
          <w:sz w:val="48"/>
          <w:szCs w:val="48"/>
        </w:rPr>
      </w:pPr>
      <w:r>
        <w:rPr>
          <w:rFonts w:ascii="方正小标宋简体" w:eastAsia="方正小标宋简体" w:hAnsi="宋体" w:cs="方正小标宋简体"/>
          <w:kern w:val="0"/>
          <w:sz w:val="48"/>
          <w:szCs w:val="48"/>
        </w:rPr>
        <w:t>2018</w:t>
      </w:r>
      <w:r w:rsidRPr="00C61549">
        <w:rPr>
          <w:rFonts w:ascii="方正小标宋简体" w:eastAsia="方正小标宋简体" w:hAnsi="宋体" w:cs="方正小标宋简体" w:hint="eastAsia"/>
          <w:kern w:val="0"/>
          <w:sz w:val="48"/>
          <w:szCs w:val="48"/>
        </w:rPr>
        <w:t>年度</w:t>
      </w:r>
    </w:p>
    <w:p w:rsidR="001B1318" w:rsidRPr="00C61549" w:rsidRDefault="001B1318" w:rsidP="002814A8">
      <w:pPr>
        <w:spacing w:before="100" w:beforeAutospacing="1" w:after="100" w:afterAutospacing="1" w:line="560" w:lineRule="exact"/>
        <w:jc w:val="center"/>
        <w:outlineLvl w:val="1"/>
        <w:rPr>
          <w:rFonts w:ascii="方正小标宋简体" w:eastAsia="方正小标宋简体" w:hAnsi="宋体" w:cs="Times New Roman"/>
          <w:kern w:val="0"/>
          <w:sz w:val="48"/>
          <w:szCs w:val="48"/>
        </w:rPr>
      </w:pPr>
      <w:r w:rsidRPr="00C61549">
        <w:rPr>
          <w:rFonts w:ascii="方正小标宋简体" w:eastAsia="方正小标宋简体" w:hAnsi="宋体" w:cs="方正小标宋简体" w:hint="eastAsia"/>
          <w:kern w:val="0"/>
          <w:sz w:val="48"/>
          <w:szCs w:val="48"/>
        </w:rPr>
        <w:t>宁夏贺兰山东麓葡萄产业园区</w:t>
      </w:r>
    </w:p>
    <w:p w:rsidR="001B1318" w:rsidRPr="00C61549" w:rsidRDefault="001B1318" w:rsidP="002814A8">
      <w:pPr>
        <w:spacing w:before="100" w:beforeAutospacing="1" w:after="100" w:afterAutospacing="1" w:line="560" w:lineRule="exact"/>
        <w:jc w:val="center"/>
        <w:outlineLvl w:val="1"/>
        <w:rPr>
          <w:rFonts w:ascii="方正小标宋简体" w:eastAsia="方正小标宋简体" w:hAnsi="宋体" w:cs="Times New Roman"/>
          <w:kern w:val="0"/>
          <w:sz w:val="48"/>
          <w:szCs w:val="48"/>
        </w:rPr>
      </w:pPr>
      <w:r w:rsidRPr="00C61549">
        <w:rPr>
          <w:rFonts w:ascii="方正小标宋简体" w:eastAsia="方正小标宋简体" w:hAnsi="宋体" w:cs="方正小标宋简体" w:hint="eastAsia"/>
          <w:kern w:val="0"/>
          <w:sz w:val="48"/>
          <w:szCs w:val="48"/>
        </w:rPr>
        <w:t>管理委员会办公室部门决算</w:t>
      </w:r>
    </w:p>
    <w:p w:rsidR="001B1318" w:rsidRPr="002814A8" w:rsidRDefault="001B1318">
      <w:pPr>
        <w:spacing w:before="100" w:beforeAutospacing="1" w:after="100" w:afterAutospacing="1" w:line="1000" w:lineRule="exact"/>
        <w:jc w:val="center"/>
        <w:outlineLvl w:val="1"/>
        <w:rPr>
          <w:rFonts w:ascii="黑体" w:eastAsia="黑体" w:hAnsi="宋体" w:cs="Times New Roman"/>
          <w:b/>
          <w:bCs/>
          <w:kern w:val="0"/>
          <w:sz w:val="84"/>
          <w:szCs w:val="84"/>
        </w:rPr>
      </w:pPr>
    </w:p>
    <w:p w:rsidR="001B1318" w:rsidRDefault="001B1318">
      <w:pPr>
        <w:spacing w:before="100" w:beforeAutospacing="1" w:after="100" w:afterAutospacing="1" w:line="580" w:lineRule="exact"/>
        <w:jc w:val="center"/>
        <w:outlineLvl w:val="1"/>
        <w:rPr>
          <w:rFonts w:ascii="宋体" w:cs="Times New Roman"/>
          <w:b/>
          <w:bCs/>
          <w:kern w:val="0"/>
          <w:sz w:val="44"/>
          <w:szCs w:val="44"/>
        </w:rPr>
      </w:pPr>
    </w:p>
    <w:p w:rsidR="001B1318" w:rsidRDefault="001B1318">
      <w:pPr>
        <w:spacing w:before="100" w:beforeAutospacing="1" w:after="100" w:afterAutospacing="1" w:line="580" w:lineRule="exact"/>
        <w:outlineLvl w:val="1"/>
        <w:rPr>
          <w:rFonts w:ascii="宋体" w:cs="Times New Roman"/>
          <w:b/>
          <w:bCs/>
          <w:kern w:val="0"/>
          <w:sz w:val="44"/>
          <w:szCs w:val="44"/>
        </w:rPr>
      </w:pPr>
    </w:p>
    <w:p w:rsidR="001B1318" w:rsidRDefault="001B1318">
      <w:pPr>
        <w:spacing w:before="100" w:beforeAutospacing="1" w:after="100" w:afterAutospacing="1" w:line="580" w:lineRule="exact"/>
        <w:outlineLvl w:val="1"/>
        <w:rPr>
          <w:del w:id="2" w:author="石磊" w:date="2019-07-31T09:02:00Z"/>
          <w:rFonts w:ascii="宋体" w:cs="Times New Roman"/>
          <w:b/>
          <w:bCs/>
          <w:kern w:val="0"/>
          <w:sz w:val="44"/>
          <w:szCs w:val="44"/>
        </w:rPr>
      </w:pPr>
    </w:p>
    <w:p w:rsidR="001B1318" w:rsidRDefault="001B1318">
      <w:pPr>
        <w:spacing w:before="100" w:beforeAutospacing="1" w:after="100" w:afterAutospacing="1" w:line="580" w:lineRule="exact"/>
        <w:outlineLvl w:val="1"/>
        <w:rPr>
          <w:rFonts w:cs="Times New Roman"/>
          <w:b/>
          <w:bCs/>
          <w:kern w:val="0"/>
          <w:sz w:val="44"/>
          <w:szCs w:val="44"/>
        </w:rPr>
      </w:pPr>
    </w:p>
    <w:p w:rsidR="001B1318" w:rsidRDefault="001B1318">
      <w:pPr>
        <w:spacing w:line="580" w:lineRule="exact"/>
        <w:jc w:val="center"/>
        <w:outlineLvl w:val="1"/>
        <w:rPr>
          <w:rFonts w:ascii="黑体" w:eastAsia="黑体" w:hAnsi="黑体" w:cs="Times New Roman"/>
          <w:b/>
          <w:bCs/>
          <w:kern w:val="0"/>
          <w:sz w:val="44"/>
          <w:szCs w:val="44"/>
        </w:rPr>
      </w:pPr>
    </w:p>
    <w:p w:rsidR="001B1318" w:rsidRDefault="001B1318">
      <w:pPr>
        <w:spacing w:line="580" w:lineRule="exact"/>
        <w:jc w:val="center"/>
        <w:outlineLvl w:val="1"/>
        <w:rPr>
          <w:rFonts w:ascii="黑体" w:eastAsia="黑体" w:hAnsi="黑体" w:cs="Times New Roman"/>
          <w:b/>
          <w:bCs/>
          <w:kern w:val="0"/>
          <w:sz w:val="44"/>
          <w:szCs w:val="44"/>
        </w:rPr>
      </w:pPr>
    </w:p>
    <w:p w:rsidR="001B1318" w:rsidRDefault="001B1318">
      <w:pPr>
        <w:spacing w:line="580" w:lineRule="exact"/>
        <w:jc w:val="center"/>
        <w:outlineLvl w:val="1"/>
        <w:rPr>
          <w:ins w:id="3" w:author="石磊" w:date="2019-07-31T09:59:00Z"/>
          <w:rFonts w:ascii="黑体" w:eastAsia="黑体" w:hAnsi="黑体" w:cs="Times New Roman"/>
          <w:b/>
          <w:bCs/>
          <w:kern w:val="0"/>
          <w:sz w:val="44"/>
          <w:szCs w:val="44"/>
        </w:rPr>
      </w:pPr>
    </w:p>
    <w:p w:rsidR="001B1318" w:rsidRDefault="001B1318">
      <w:pPr>
        <w:spacing w:line="580" w:lineRule="exact"/>
        <w:jc w:val="center"/>
        <w:outlineLvl w:val="1"/>
        <w:rPr>
          <w:rFonts w:ascii="黑体" w:eastAsia="黑体" w:hAnsi="黑体" w:cs="Times New Roman"/>
          <w:b/>
          <w:bCs/>
          <w:kern w:val="0"/>
          <w:sz w:val="44"/>
          <w:szCs w:val="44"/>
        </w:rPr>
      </w:pPr>
      <w:r>
        <w:rPr>
          <w:rFonts w:ascii="黑体" w:eastAsia="黑体" w:hAnsi="黑体" w:cs="黑体" w:hint="eastAsia"/>
          <w:b/>
          <w:bCs/>
          <w:kern w:val="0"/>
          <w:sz w:val="44"/>
          <w:szCs w:val="44"/>
        </w:rPr>
        <w:t>目录</w:t>
      </w:r>
    </w:p>
    <w:p w:rsidR="001B1318" w:rsidRDefault="001B1318">
      <w:pPr>
        <w:spacing w:line="580" w:lineRule="exact"/>
        <w:jc w:val="center"/>
        <w:outlineLvl w:val="1"/>
        <w:rPr>
          <w:rFonts w:cs="Times New Roman"/>
          <w:b/>
          <w:bCs/>
          <w:kern w:val="0"/>
          <w:sz w:val="44"/>
          <w:szCs w:val="44"/>
        </w:rPr>
      </w:pPr>
    </w:p>
    <w:p w:rsidR="001B1318" w:rsidRDefault="001B1318" w:rsidP="0046325A">
      <w:pPr>
        <w:spacing w:line="580" w:lineRule="exact"/>
        <w:ind w:firstLineChars="49" w:firstLine="31680"/>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第一部分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部门概况</w:t>
      </w:r>
    </w:p>
    <w:p w:rsidR="001B1318" w:rsidRDefault="001B1318" w:rsidP="0046325A">
      <w:pPr>
        <w:spacing w:line="580" w:lineRule="exact"/>
        <w:ind w:firstLineChars="245" w:firstLine="31680"/>
        <w:outlineLvl w:val="1"/>
        <w:rPr>
          <w:rFonts w:eastAsia="仿宋_GB2312" w:cs="Times New Roman"/>
          <w:b/>
          <w:bCs/>
          <w:kern w:val="0"/>
          <w:sz w:val="32"/>
          <w:szCs w:val="32"/>
        </w:rPr>
      </w:pPr>
      <w:r>
        <w:rPr>
          <w:rFonts w:eastAsia="仿宋_GB2312" w:cs="仿宋_GB2312" w:hint="eastAsia"/>
          <w:kern w:val="0"/>
          <w:sz w:val="32"/>
          <w:szCs w:val="32"/>
        </w:rPr>
        <w:t>一、部门职责</w:t>
      </w:r>
    </w:p>
    <w:p w:rsidR="001B1318" w:rsidRDefault="001B1318" w:rsidP="0046325A">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二、机构设置</w:t>
      </w:r>
    </w:p>
    <w:p w:rsidR="001B1318" w:rsidRDefault="001B1318" w:rsidP="0046325A">
      <w:pPr>
        <w:spacing w:beforeLines="50" w:line="580" w:lineRule="exact"/>
        <w:ind w:firstLineChars="49" w:firstLine="31680"/>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第二部分</w:t>
      </w:r>
      <w:r>
        <w:rPr>
          <w:rFonts w:ascii="楷体_GB2312" w:eastAsia="楷体_GB2312" w:hAnsi="楷体_GB2312" w:cs="楷体_GB2312"/>
          <w:b/>
          <w:bCs/>
          <w:kern w:val="0"/>
          <w:sz w:val="32"/>
          <w:szCs w:val="32"/>
        </w:rPr>
        <w:t xml:space="preserve">  2018</w:t>
      </w:r>
      <w:r>
        <w:rPr>
          <w:rFonts w:ascii="楷体_GB2312" w:eastAsia="楷体_GB2312" w:hAnsi="楷体_GB2312" w:cs="楷体_GB2312" w:hint="eastAsia"/>
          <w:b/>
          <w:bCs/>
          <w:kern w:val="0"/>
          <w:sz w:val="32"/>
          <w:szCs w:val="32"/>
        </w:rPr>
        <w:t>年度部门决算表</w:t>
      </w:r>
    </w:p>
    <w:p w:rsidR="001B1318" w:rsidRDefault="001B1318" w:rsidP="0046325A">
      <w:pPr>
        <w:spacing w:line="580" w:lineRule="exact"/>
        <w:ind w:firstLineChars="250" w:firstLine="31680"/>
        <w:rPr>
          <w:rFonts w:eastAsia="仿宋_GB2312" w:cs="Times New Roman"/>
          <w:sz w:val="32"/>
          <w:szCs w:val="32"/>
        </w:rPr>
      </w:pPr>
      <w:r>
        <w:rPr>
          <w:rFonts w:eastAsia="仿宋_GB2312" w:cs="仿宋_GB2312" w:hint="eastAsia"/>
          <w:sz w:val="32"/>
          <w:szCs w:val="32"/>
        </w:rPr>
        <w:t>一、收入支出决算总表</w:t>
      </w:r>
    </w:p>
    <w:p w:rsidR="001B1318" w:rsidRDefault="001B1318" w:rsidP="0046325A">
      <w:pPr>
        <w:spacing w:line="580" w:lineRule="exact"/>
        <w:ind w:firstLineChars="250" w:firstLine="31680"/>
        <w:rPr>
          <w:rFonts w:eastAsia="仿宋_GB2312" w:cs="Times New Roman"/>
          <w:sz w:val="32"/>
          <w:szCs w:val="32"/>
        </w:rPr>
      </w:pPr>
      <w:r>
        <w:rPr>
          <w:rFonts w:eastAsia="仿宋_GB2312" w:cs="仿宋_GB2312" w:hint="eastAsia"/>
          <w:sz w:val="32"/>
          <w:szCs w:val="32"/>
        </w:rPr>
        <w:t>二、收入决算表</w:t>
      </w:r>
    </w:p>
    <w:p w:rsidR="001B1318" w:rsidRDefault="001B1318" w:rsidP="0046325A">
      <w:pPr>
        <w:spacing w:line="580" w:lineRule="exact"/>
        <w:ind w:firstLineChars="250" w:firstLine="31680"/>
        <w:rPr>
          <w:rFonts w:eastAsia="仿宋_GB2312" w:cs="Times New Roman"/>
          <w:sz w:val="32"/>
          <w:szCs w:val="32"/>
        </w:rPr>
      </w:pPr>
      <w:r>
        <w:rPr>
          <w:rFonts w:eastAsia="仿宋_GB2312" w:cs="仿宋_GB2312" w:hint="eastAsia"/>
          <w:sz w:val="32"/>
          <w:szCs w:val="32"/>
        </w:rPr>
        <w:t>三、支出决算表</w:t>
      </w:r>
    </w:p>
    <w:p w:rsidR="001B1318" w:rsidRDefault="001B1318" w:rsidP="0046325A">
      <w:pPr>
        <w:spacing w:line="580" w:lineRule="exact"/>
        <w:ind w:firstLineChars="250" w:firstLine="31680"/>
        <w:rPr>
          <w:rFonts w:eastAsia="仿宋_GB2312" w:cs="Times New Roman"/>
          <w:sz w:val="32"/>
          <w:szCs w:val="32"/>
        </w:rPr>
      </w:pPr>
      <w:r>
        <w:rPr>
          <w:rFonts w:eastAsia="仿宋_GB2312" w:cs="仿宋_GB2312" w:hint="eastAsia"/>
          <w:sz w:val="32"/>
          <w:szCs w:val="32"/>
        </w:rPr>
        <w:t>四、财政拨款收入支出决算总表</w:t>
      </w:r>
    </w:p>
    <w:p w:rsidR="001B1318" w:rsidRDefault="001B1318" w:rsidP="0046325A">
      <w:pPr>
        <w:spacing w:line="580" w:lineRule="exact"/>
        <w:ind w:firstLineChars="250" w:firstLine="31680"/>
        <w:rPr>
          <w:rFonts w:eastAsia="仿宋_GB2312" w:cs="Times New Roman"/>
          <w:sz w:val="32"/>
          <w:szCs w:val="32"/>
        </w:rPr>
      </w:pPr>
      <w:r>
        <w:rPr>
          <w:rFonts w:eastAsia="仿宋_GB2312" w:cs="仿宋_GB2312" w:hint="eastAsia"/>
          <w:sz w:val="32"/>
          <w:szCs w:val="32"/>
        </w:rPr>
        <w:t>五、一般公共预算财政拨款支出决算表</w:t>
      </w:r>
    </w:p>
    <w:p w:rsidR="001B1318" w:rsidRDefault="001B1318" w:rsidP="0046325A">
      <w:pPr>
        <w:spacing w:line="580" w:lineRule="exact"/>
        <w:ind w:firstLineChars="250" w:firstLine="31680"/>
        <w:rPr>
          <w:rFonts w:eastAsia="仿宋_GB2312" w:cs="Times New Roman"/>
          <w:sz w:val="32"/>
          <w:szCs w:val="32"/>
        </w:rPr>
      </w:pPr>
      <w:r>
        <w:rPr>
          <w:rFonts w:eastAsia="仿宋_GB2312" w:cs="仿宋_GB2312" w:hint="eastAsia"/>
          <w:sz w:val="32"/>
          <w:szCs w:val="32"/>
        </w:rPr>
        <w:t>六、一般公共预算财政拨款基本支出决算表</w:t>
      </w:r>
    </w:p>
    <w:p w:rsidR="001B1318" w:rsidRDefault="001B1318" w:rsidP="0046325A">
      <w:pPr>
        <w:spacing w:line="580" w:lineRule="exact"/>
        <w:ind w:firstLineChars="250" w:firstLine="31680"/>
        <w:rPr>
          <w:rFonts w:eastAsia="仿宋_GB2312" w:cs="Times New Roman"/>
          <w:sz w:val="32"/>
          <w:szCs w:val="32"/>
        </w:rPr>
      </w:pPr>
      <w:r>
        <w:rPr>
          <w:rFonts w:eastAsia="仿宋_GB2312" w:cs="仿宋_GB2312" w:hint="eastAsia"/>
          <w:spacing w:val="6"/>
          <w:sz w:val="32"/>
          <w:szCs w:val="32"/>
        </w:rPr>
        <w:t>七、</w:t>
      </w:r>
      <w:r>
        <w:rPr>
          <w:rFonts w:eastAsia="仿宋_GB2312" w:cs="仿宋_GB2312" w:hint="eastAsia"/>
          <w:sz w:val="32"/>
          <w:szCs w:val="32"/>
        </w:rPr>
        <w:t>一般公共预算财政拨款</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经费支出决算表</w:t>
      </w:r>
    </w:p>
    <w:p w:rsidR="001B1318" w:rsidRDefault="001B1318" w:rsidP="0046325A">
      <w:pPr>
        <w:spacing w:line="580" w:lineRule="exact"/>
        <w:ind w:firstLineChars="250" w:firstLine="31680"/>
        <w:rPr>
          <w:rFonts w:eastAsia="仿宋_GB2312" w:cs="Times New Roman"/>
          <w:sz w:val="32"/>
          <w:szCs w:val="32"/>
        </w:rPr>
      </w:pPr>
      <w:r>
        <w:rPr>
          <w:rFonts w:eastAsia="仿宋_GB2312" w:cs="仿宋_GB2312" w:hint="eastAsia"/>
          <w:sz w:val="32"/>
          <w:szCs w:val="32"/>
        </w:rPr>
        <w:t>八、政府性基金预算财政拨款收入支出决算表</w:t>
      </w:r>
    </w:p>
    <w:p w:rsidR="001B1318" w:rsidRDefault="001B1318" w:rsidP="0046325A">
      <w:pPr>
        <w:spacing w:beforeLines="50" w:line="580" w:lineRule="exact"/>
        <w:ind w:firstLineChars="49" w:firstLine="31680"/>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第三部分</w:t>
      </w:r>
      <w:r>
        <w:rPr>
          <w:rFonts w:ascii="楷体_GB2312" w:eastAsia="楷体_GB2312" w:hAnsi="楷体_GB2312" w:cs="楷体_GB2312"/>
          <w:b/>
          <w:bCs/>
          <w:kern w:val="0"/>
          <w:sz w:val="32"/>
          <w:szCs w:val="32"/>
        </w:rPr>
        <w:t xml:space="preserve">  2018</w:t>
      </w:r>
      <w:r>
        <w:rPr>
          <w:rFonts w:ascii="楷体_GB2312" w:eastAsia="楷体_GB2312" w:hAnsi="楷体_GB2312" w:cs="楷体_GB2312" w:hint="eastAsia"/>
          <w:b/>
          <w:bCs/>
          <w:kern w:val="0"/>
          <w:sz w:val="32"/>
          <w:szCs w:val="32"/>
        </w:rPr>
        <w:t>年度部门决算情况说明</w:t>
      </w:r>
    </w:p>
    <w:p w:rsidR="001B1318" w:rsidRDefault="001B1318">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一、收入支出决算总体情况说明</w:t>
      </w:r>
    </w:p>
    <w:p w:rsidR="001B1318" w:rsidRDefault="001B1318">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二、收入决算情况说明</w:t>
      </w:r>
    </w:p>
    <w:p w:rsidR="001B1318" w:rsidRDefault="001B1318">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三、支出决算情况说明</w:t>
      </w:r>
    </w:p>
    <w:p w:rsidR="001B1318" w:rsidRDefault="001B1318">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四、财政拨款收入支出决算总体情况说明</w:t>
      </w:r>
    </w:p>
    <w:p w:rsidR="001B1318" w:rsidRDefault="001B1318">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五、一般公共预算财政拨款支出决算情况说明</w:t>
      </w:r>
    </w:p>
    <w:p w:rsidR="001B1318" w:rsidRDefault="001B1318">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六、一般公共预算财政拨款基本支出决算情况说明</w:t>
      </w:r>
    </w:p>
    <w:p w:rsidR="001B1318" w:rsidRDefault="001B1318" w:rsidP="0046325A">
      <w:pPr>
        <w:spacing w:line="580" w:lineRule="exact"/>
        <w:ind w:firstLineChars="250" w:firstLine="31680"/>
        <w:outlineLvl w:val="1"/>
        <w:rPr>
          <w:rFonts w:eastAsia="仿宋_GB2312" w:cs="Times New Roman"/>
          <w:spacing w:val="-20"/>
          <w:kern w:val="0"/>
          <w:sz w:val="32"/>
          <w:szCs w:val="32"/>
        </w:rPr>
      </w:pPr>
      <w:r>
        <w:rPr>
          <w:rFonts w:eastAsia="仿宋_GB2312"/>
          <w:spacing w:val="-20"/>
          <w:kern w:val="0"/>
          <w:sz w:val="32"/>
          <w:szCs w:val="32"/>
        </w:rPr>
        <w:t xml:space="preserve"> </w:t>
      </w:r>
      <w:r>
        <w:rPr>
          <w:rFonts w:eastAsia="仿宋_GB2312" w:cs="仿宋_GB2312" w:hint="eastAsia"/>
          <w:spacing w:val="-20"/>
          <w:kern w:val="0"/>
          <w:sz w:val="32"/>
          <w:szCs w:val="32"/>
        </w:rPr>
        <w:t>七、一般公共预算财政拨款</w:t>
      </w:r>
      <w:r>
        <w:rPr>
          <w:rFonts w:eastAsia="仿宋_GB2312"/>
          <w:spacing w:val="-20"/>
          <w:kern w:val="0"/>
          <w:sz w:val="32"/>
          <w:szCs w:val="32"/>
        </w:rPr>
        <w:t>“</w:t>
      </w:r>
      <w:r>
        <w:rPr>
          <w:rFonts w:eastAsia="仿宋_GB2312" w:cs="仿宋_GB2312" w:hint="eastAsia"/>
          <w:spacing w:val="-20"/>
          <w:kern w:val="0"/>
          <w:sz w:val="32"/>
          <w:szCs w:val="32"/>
        </w:rPr>
        <w:t>三公</w:t>
      </w:r>
      <w:r>
        <w:rPr>
          <w:rFonts w:eastAsia="仿宋_GB2312"/>
          <w:spacing w:val="-20"/>
          <w:kern w:val="0"/>
          <w:sz w:val="32"/>
          <w:szCs w:val="32"/>
        </w:rPr>
        <w:t>”</w:t>
      </w:r>
      <w:r>
        <w:rPr>
          <w:rFonts w:eastAsia="仿宋_GB2312" w:cs="仿宋_GB2312" w:hint="eastAsia"/>
          <w:spacing w:val="-20"/>
          <w:kern w:val="0"/>
          <w:sz w:val="32"/>
          <w:szCs w:val="32"/>
        </w:rPr>
        <w:t>经费支出决算情况说明</w:t>
      </w:r>
    </w:p>
    <w:p w:rsidR="001B1318" w:rsidRDefault="001B1318" w:rsidP="0046325A">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八、政府性基金预算财政拨款收入支出决算情况说明</w:t>
      </w:r>
    </w:p>
    <w:p w:rsidR="001B1318" w:rsidRDefault="001B1318" w:rsidP="0046325A">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九、其他重要事项的情况说明</w:t>
      </w:r>
    </w:p>
    <w:p w:rsidR="001B1318" w:rsidRDefault="001B1318" w:rsidP="0046325A">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（一）机关运行经费支出情况说明</w:t>
      </w:r>
    </w:p>
    <w:p w:rsidR="001B1318" w:rsidRDefault="001B1318" w:rsidP="0046325A">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（二）政府采购情况说明</w:t>
      </w:r>
    </w:p>
    <w:p w:rsidR="001B1318" w:rsidRDefault="001B1318" w:rsidP="0046325A">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（三）国有资产占有使用情况说明</w:t>
      </w:r>
    </w:p>
    <w:p w:rsidR="001B1318" w:rsidRDefault="001B1318" w:rsidP="0046325A">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（四）预算绩效管理工作开展情况说明</w:t>
      </w:r>
    </w:p>
    <w:p w:rsidR="001B1318" w:rsidRDefault="001B1318" w:rsidP="0046325A">
      <w:pPr>
        <w:spacing w:afterLines="50" w:line="580" w:lineRule="exact"/>
        <w:ind w:firstLineChars="98" w:firstLine="31680"/>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第四部分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名词解释</w:t>
      </w:r>
    </w:p>
    <w:p w:rsidR="001B1318" w:rsidRDefault="001B1318" w:rsidP="0046325A">
      <w:pPr>
        <w:spacing w:afterLines="50" w:line="580" w:lineRule="exact"/>
        <w:ind w:firstLineChars="98" w:firstLine="31680"/>
        <w:outlineLvl w:val="1"/>
        <w:rPr>
          <w:rFonts w:ascii="楷体_GB2312" w:eastAsia="楷体_GB2312" w:hAnsi="楷体_GB2312" w:cs="Times New Roman"/>
          <w:b/>
          <w:bCs/>
          <w:kern w:val="0"/>
          <w:sz w:val="32"/>
          <w:szCs w:val="32"/>
        </w:rPr>
      </w:pPr>
      <w:r>
        <w:rPr>
          <w:rFonts w:ascii="楷体_GB2312" w:eastAsia="楷体_GB2312" w:hAnsi="楷体_GB2312" w:cs="楷体_GB2312" w:hint="eastAsia"/>
          <w:b/>
          <w:bCs/>
          <w:kern w:val="0"/>
          <w:sz w:val="32"/>
          <w:szCs w:val="32"/>
        </w:rPr>
        <w:t>第五部分</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附件</w:t>
      </w:r>
    </w:p>
    <w:p w:rsidR="001B1318" w:rsidRDefault="001B1318">
      <w:pPr>
        <w:spacing w:line="580" w:lineRule="exact"/>
        <w:outlineLvl w:val="1"/>
        <w:rPr>
          <w:rFonts w:eastAsia="仿宋_GB2312" w:cs="Times New Roman"/>
          <w:b/>
          <w:bCs/>
          <w:kern w:val="0"/>
          <w:sz w:val="32"/>
          <w:szCs w:val="32"/>
        </w:rPr>
      </w:pPr>
    </w:p>
    <w:p w:rsidR="001B1318" w:rsidRDefault="001B1318">
      <w:pPr>
        <w:spacing w:line="580" w:lineRule="exact"/>
        <w:outlineLvl w:val="1"/>
        <w:rPr>
          <w:rFonts w:eastAsia="仿宋_GB2312" w:cs="Times New Roman"/>
          <w:b/>
          <w:bCs/>
          <w:kern w:val="0"/>
          <w:sz w:val="32"/>
          <w:szCs w:val="32"/>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del w:id="4" w:author="石磊" w:date="2019-07-31T09:02:00Z"/>
          <w:rFonts w:cs="Times New Roman"/>
        </w:rPr>
      </w:pPr>
    </w:p>
    <w:p w:rsidR="001B1318" w:rsidRDefault="001B1318">
      <w:pPr>
        <w:spacing w:line="580" w:lineRule="exact"/>
        <w:rPr>
          <w:del w:id="5" w:author="石磊" w:date="2019-07-31T09:02:00Z"/>
          <w:rFonts w:cs="Times New Roman"/>
        </w:rPr>
      </w:pPr>
    </w:p>
    <w:p w:rsidR="001B1318" w:rsidRDefault="001B1318">
      <w:pPr>
        <w:widowControl/>
        <w:jc w:val="left"/>
        <w:outlineLvl w:val="1"/>
        <w:rPr>
          <w:rFonts w:ascii="仿宋_GB2312" w:eastAsia="仿宋_GB2312" w:hAnsi="宋体" w:cs="Times New Roman"/>
          <w:b/>
          <w:bCs/>
          <w:kern w:val="0"/>
          <w:sz w:val="36"/>
          <w:szCs w:val="36"/>
        </w:rPr>
      </w:pPr>
    </w:p>
    <w:p w:rsidR="001B1318" w:rsidRDefault="001B1318">
      <w:pPr>
        <w:widowControl/>
        <w:jc w:val="center"/>
        <w:outlineLvl w:val="1"/>
        <w:rPr>
          <w:rFonts w:ascii="黑体" w:eastAsia="黑体" w:hAnsi="黑体" w:cs="Times New Roman"/>
          <w:kern w:val="0"/>
          <w:sz w:val="44"/>
          <w:szCs w:val="44"/>
        </w:rPr>
      </w:pPr>
      <w:r>
        <w:rPr>
          <w:rFonts w:ascii="黑体" w:eastAsia="黑体" w:hAnsi="黑体" w:cs="黑体" w:hint="eastAsia"/>
          <w:kern w:val="0"/>
          <w:sz w:val="44"/>
          <w:szCs w:val="44"/>
        </w:rPr>
        <w:t>第一部分</w:t>
      </w:r>
      <w:r>
        <w:rPr>
          <w:rFonts w:ascii="黑体" w:eastAsia="黑体" w:hAnsi="黑体" w:cs="黑体"/>
          <w:kern w:val="0"/>
          <w:sz w:val="44"/>
          <w:szCs w:val="44"/>
        </w:rPr>
        <w:t xml:space="preserve">  </w:t>
      </w:r>
      <w:r>
        <w:rPr>
          <w:rFonts w:ascii="黑体" w:eastAsia="黑体" w:hAnsi="黑体" w:cs="黑体" w:hint="eastAsia"/>
          <w:kern w:val="0"/>
          <w:sz w:val="44"/>
          <w:szCs w:val="44"/>
        </w:rPr>
        <w:t>部门概况</w:t>
      </w:r>
    </w:p>
    <w:p w:rsidR="001B1318" w:rsidRDefault="001B1318">
      <w:pPr>
        <w:widowControl/>
        <w:spacing w:line="560" w:lineRule="exact"/>
        <w:jc w:val="left"/>
        <w:rPr>
          <w:rFonts w:ascii="黑体" w:eastAsia="黑体" w:hAnsi="黑体" w:cs="Times New Roman"/>
          <w:b/>
          <w:bCs/>
          <w:kern w:val="0"/>
          <w:sz w:val="32"/>
          <w:szCs w:val="32"/>
        </w:rPr>
      </w:pPr>
      <w:r>
        <w:rPr>
          <w:rFonts w:ascii="仿宋_GB2312" w:eastAsia="仿宋_GB2312" w:hAnsi="宋体" w:cs="仿宋_GB2312"/>
          <w:kern w:val="0"/>
          <w:sz w:val="32"/>
          <w:szCs w:val="32"/>
        </w:rPr>
        <w:t xml:space="preserve"> </w:t>
      </w:r>
    </w:p>
    <w:p w:rsidR="001B1318" w:rsidRPr="008D41EF" w:rsidRDefault="001B1318" w:rsidP="008D41EF">
      <w:pPr>
        <w:widowControl/>
        <w:spacing w:line="560" w:lineRule="exact"/>
        <w:ind w:firstLine="480"/>
        <w:jc w:val="left"/>
        <w:rPr>
          <w:rFonts w:ascii="黑体" w:eastAsia="黑体" w:hAnsi="黑体" w:cs="Times New Roman"/>
          <w:kern w:val="0"/>
          <w:sz w:val="32"/>
          <w:szCs w:val="32"/>
        </w:rPr>
      </w:pPr>
      <w:r>
        <w:rPr>
          <w:rFonts w:ascii="黑体" w:eastAsia="黑体" w:hAnsi="黑体" w:cs="黑体" w:hint="eastAsia"/>
          <w:kern w:val="0"/>
          <w:sz w:val="32"/>
          <w:szCs w:val="32"/>
        </w:rPr>
        <w:t xml:space="preserve">　一、部门职责</w:t>
      </w:r>
      <w:r w:rsidRPr="0093150B">
        <w:rPr>
          <w:rFonts w:ascii="仿宋_GB2312" w:eastAsia="仿宋_GB2312" w:hAnsi="宋体" w:cs="仿宋_GB2312" w:hint="eastAsia"/>
          <w:kern w:val="0"/>
          <w:sz w:val="32"/>
          <w:szCs w:val="32"/>
        </w:rPr>
        <w:t>。</w:t>
      </w:r>
    </w:p>
    <w:p w:rsidR="001B1318" w:rsidRDefault="001B1318" w:rsidP="0046325A">
      <w:pPr>
        <w:spacing w:line="560" w:lineRule="exact"/>
        <w:ind w:firstLineChars="200" w:firstLine="31680"/>
        <w:rPr>
          <w:rFonts w:ascii="仿宋_GB2312" w:eastAsia="仿宋_GB2312" w:hAnsi="仿宋" w:cs="Times New Roman"/>
          <w:kern w:val="0"/>
          <w:sz w:val="32"/>
          <w:szCs w:val="32"/>
        </w:rPr>
      </w:pPr>
      <w:r w:rsidRPr="00593F71">
        <w:rPr>
          <w:rFonts w:ascii="仿宋_GB2312" w:eastAsia="仿宋_GB2312" w:hAnsi="仿宋" w:cs="仿宋_GB2312" w:hint="eastAsia"/>
          <w:sz w:val="32"/>
          <w:szCs w:val="32"/>
        </w:rPr>
        <w:t>宁夏</w:t>
      </w:r>
      <w:r w:rsidRPr="00593F71">
        <w:rPr>
          <w:rFonts w:ascii="仿宋_GB2312" w:eastAsia="仿宋_GB2312" w:hAnsi="仿宋" w:cs="仿宋_GB2312" w:hint="eastAsia"/>
          <w:kern w:val="0"/>
          <w:sz w:val="32"/>
          <w:szCs w:val="32"/>
        </w:rPr>
        <w:t>贺兰山东麓葡萄产业园区管理委员会对贺兰山东麓葡萄产业文化长廊建设实行统一领导、统一规划、统筹建设、协调管理。赋予</w:t>
      </w:r>
      <w:r w:rsidRPr="00593F71">
        <w:rPr>
          <w:rFonts w:ascii="仿宋_GB2312" w:eastAsia="仿宋_GB2312" w:hAnsi="仿宋" w:cs="仿宋_GB2312" w:hint="eastAsia"/>
          <w:sz w:val="32"/>
          <w:szCs w:val="32"/>
        </w:rPr>
        <w:t>宁夏</w:t>
      </w:r>
      <w:r w:rsidRPr="00593F71">
        <w:rPr>
          <w:rFonts w:ascii="仿宋_GB2312" w:eastAsia="仿宋_GB2312" w:hAnsi="仿宋" w:cs="仿宋_GB2312" w:hint="eastAsia"/>
          <w:kern w:val="0"/>
          <w:sz w:val="32"/>
          <w:szCs w:val="32"/>
        </w:rPr>
        <w:t>贺兰山东麓葡萄产业园区管理委员会办公室地、市级部分经济管理权限，在宁夏贺兰山东麓葡萄产业园区管理委员会领导下具体负责贺兰山东麓葡萄产业文化长廊建设和发展的组织实施和管理、服务工作。</w:t>
      </w:r>
    </w:p>
    <w:p w:rsidR="001B1318" w:rsidRPr="00593F71" w:rsidRDefault="001B1318" w:rsidP="0046325A">
      <w:pPr>
        <w:spacing w:line="560" w:lineRule="exact"/>
        <w:ind w:firstLineChars="200" w:firstLine="31680"/>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主要职责：</w:t>
      </w:r>
    </w:p>
    <w:p w:rsidR="001B1318" w:rsidRPr="0093150B"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（一）</w:t>
      </w:r>
      <w:r w:rsidRPr="0093150B">
        <w:rPr>
          <w:rFonts w:ascii="仿宋_GB2312" w:eastAsia="仿宋_GB2312" w:hAnsi="宋体" w:cs="仿宋_GB2312"/>
          <w:kern w:val="0"/>
          <w:sz w:val="32"/>
          <w:szCs w:val="32"/>
        </w:rPr>
        <w:t xml:space="preserve"> </w:t>
      </w:r>
      <w:r w:rsidRPr="0093150B">
        <w:rPr>
          <w:rFonts w:ascii="仿宋_GB2312" w:eastAsia="仿宋_GB2312" w:hAnsi="宋体" w:cs="仿宋_GB2312" w:hint="eastAsia"/>
          <w:kern w:val="0"/>
          <w:sz w:val="32"/>
          <w:szCs w:val="32"/>
        </w:rPr>
        <w:t>贯彻实施自治区葡萄产业发展政策措施和产业发展规划，制订贺兰山东麓产区发展战略、中长期规划和年度发展计划，经批准后组织实施；指导全区葡萄产业发展。</w:t>
      </w:r>
    </w:p>
    <w:p w:rsidR="001B1318" w:rsidRPr="0093150B"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（二）</w:t>
      </w:r>
      <w:r w:rsidRPr="0093150B">
        <w:rPr>
          <w:rFonts w:ascii="仿宋_GB2312" w:eastAsia="仿宋_GB2312" w:hAnsi="宋体" w:cs="仿宋_GB2312"/>
          <w:kern w:val="0"/>
          <w:sz w:val="32"/>
          <w:szCs w:val="32"/>
        </w:rPr>
        <w:t xml:space="preserve"> </w:t>
      </w:r>
      <w:r w:rsidRPr="0093150B">
        <w:rPr>
          <w:rFonts w:ascii="仿宋_GB2312" w:eastAsia="仿宋_GB2312" w:hAnsi="宋体" w:cs="仿宋_GB2312" w:hint="eastAsia"/>
          <w:kern w:val="0"/>
          <w:sz w:val="32"/>
          <w:szCs w:val="32"/>
        </w:rPr>
        <w:t>拟订产业园区葡萄与葡萄酒科研、教育、技术推广等方面的发展规划和政策措施，协调组织产区重大科研和技术推广项目，参与葡萄产业教育和职业技能开发工作；拟订产业园区人才培养规划项目。</w:t>
      </w:r>
    </w:p>
    <w:p w:rsidR="001B1318" w:rsidRPr="0093150B"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（三）</w:t>
      </w:r>
      <w:r w:rsidRPr="0093150B">
        <w:rPr>
          <w:rFonts w:ascii="仿宋_GB2312" w:eastAsia="仿宋_GB2312" w:hAnsi="宋体" w:cs="仿宋_GB2312"/>
          <w:kern w:val="0"/>
          <w:sz w:val="32"/>
          <w:szCs w:val="32"/>
        </w:rPr>
        <w:t xml:space="preserve"> </w:t>
      </w:r>
      <w:r w:rsidRPr="0093150B">
        <w:rPr>
          <w:rFonts w:ascii="仿宋_GB2312" w:eastAsia="仿宋_GB2312" w:hAnsi="宋体" w:cs="仿宋_GB2312" w:hint="eastAsia"/>
          <w:kern w:val="0"/>
          <w:sz w:val="32"/>
          <w:szCs w:val="32"/>
        </w:rPr>
        <w:t>统筹管理葡萄产业资金、基金；拟订产业园区招商引资政策并组织实施。</w:t>
      </w:r>
    </w:p>
    <w:p w:rsidR="001B1318" w:rsidRPr="0093150B"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（四）参与产业园区农业资源区划管理工作，协调产业园区内农业用地、宜林荒地的开发利用、土地用途改变和土地利用总体规划编制等工作。</w:t>
      </w:r>
    </w:p>
    <w:p w:rsidR="001B1318" w:rsidRPr="0093150B"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（五）统筹规划建设试验示范区，组织试验示范区新品种、新技术、新装备等引进试验与示范推广。</w:t>
      </w:r>
    </w:p>
    <w:p w:rsidR="001B1318" w:rsidRPr="0093150B"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（六）组织实施产区品牌保护战略，负责产区品牌地理标志与葡萄酒产品标志监管以及葡萄与葡萄酒品种、品牌保护工作。</w:t>
      </w:r>
    </w:p>
    <w:p w:rsidR="001B1318" w:rsidRPr="0093150B"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七）依据国际与国家葡萄技术标准，研究提出葡萄产业发展的相关技术标准、业务规范并组织实施；协调、配合做好各项政策法规与标准的具体落实，以及产业园区的质量监管、市场秩序等行政管理和行政执法工作。</w:t>
      </w:r>
    </w:p>
    <w:p w:rsidR="001B1318" w:rsidRPr="0093150B"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（八）承办葡萄酒博览会等重大节会与推介会，组织实施有关葡萄酒国际经济技术交流与合作，推动产业园区品牌推广和市场营销。</w:t>
      </w:r>
    </w:p>
    <w:p w:rsidR="001B1318" w:rsidRDefault="001B1318" w:rsidP="0046325A">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（九）承办自治区人民政府交办的其他事项。</w:t>
      </w:r>
    </w:p>
    <w:p w:rsidR="001B1318" w:rsidRPr="008D41EF" w:rsidRDefault="001B1318">
      <w:pPr>
        <w:widowControl/>
        <w:spacing w:line="560" w:lineRule="exact"/>
        <w:jc w:val="left"/>
        <w:rPr>
          <w:rFonts w:ascii="仿宋_GB2312" w:eastAsia="仿宋_GB2312" w:hAnsi="宋体" w:cs="Times New Roman"/>
          <w:kern w:val="0"/>
          <w:sz w:val="32"/>
          <w:szCs w:val="32"/>
        </w:rPr>
      </w:pPr>
    </w:p>
    <w:p w:rsidR="001B1318" w:rsidRDefault="001B1318">
      <w:pPr>
        <w:widowControl/>
        <w:spacing w:line="560" w:lineRule="exact"/>
        <w:ind w:firstLine="480"/>
        <w:jc w:val="left"/>
        <w:rPr>
          <w:rFonts w:ascii="黑体" w:eastAsia="黑体" w:hAnsi="黑体" w:cs="Times New Roman"/>
          <w:kern w:val="0"/>
          <w:sz w:val="32"/>
          <w:szCs w:val="32"/>
        </w:rPr>
      </w:pPr>
      <w:r>
        <w:rPr>
          <w:rFonts w:ascii="黑体" w:eastAsia="黑体" w:hAnsi="黑体" w:cs="黑体" w:hint="eastAsia"/>
          <w:kern w:val="0"/>
          <w:sz w:val="32"/>
          <w:szCs w:val="32"/>
        </w:rPr>
        <w:t xml:space="preserve">　二、机构设置</w:t>
      </w:r>
    </w:p>
    <w:p w:rsidR="001B1318" w:rsidRPr="00242AA0" w:rsidRDefault="001B1318" w:rsidP="0046325A">
      <w:pPr>
        <w:spacing w:line="580" w:lineRule="exact"/>
        <w:ind w:firstLineChars="200" w:firstLine="31680"/>
        <w:outlineLvl w:val="1"/>
        <w:rPr>
          <w:rFonts w:ascii="仿宋_GB2312" w:eastAsia="仿宋_GB2312" w:hAnsi="宋体" w:cs="Times New Roman"/>
          <w:b/>
          <w:bCs/>
          <w:kern w:val="0"/>
          <w:sz w:val="32"/>
          <w:szCs w:val="32"/>
        </w:rPr>
      </w:pPr>
      <w:r>
        <w:rPr>
          <w:rFonts w:ascii="仿宋_GB2312" w:eastAsia="仿宋_GB2312" w:hAnsi="宋体" w:cs="仿宋_GB2312" w:hint="eastAsia"/>
          <w:kern w:val="0"/>
          <w:sz w:val="32"/>
          <w:szCs w:val="32"/>
        </w:rPr>
        <w:t>按照部门决算编报要求，纳入我办</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年度部门决算编报范围的单位是：宁夏贺兰山东麓葡萄产业园区管理委员会办公室（</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个单位）；我办无所属二级单位。</w:t>
      </w:r>
    </w:p>
    <w:p w:rsidR="001B1318" w:rsidRPr="006E167F" w:rsidRDefault="001B1318">
      <w:pPr>
        <w:widowControl/>
        <w:spacing w:line="560" w:lineRule="exact"/>
        <w:jc w:val="left"/>
        <w:rPr>
          <w:rFonts w:ascii="仿宋_GB2312" w:eastAsia="仿宋_GB2312" w:hAnsi="仿宋_GB2312" w:cs="Times New Roman"/>
          <w:kern w:val="0"/>
          <w:sz w:val="32"/>
          <w:szCs w:val="32"/>
        </w:rPr>
      </w:pPr>
    </w:p>
    <w:p w:rsidR="001B1318" w:rsidRDefault="001B1318">
      <w:pPr>
        <w:widowControl/>
        <w:rPr>
          <w:rFonts w:ascii="宋体" w:cs="Times New Roman"/>
          <w:b/>
          <w:bCs/>
          <w:color w:val="000000"/>
          <w:kern w:val="0"/>
          <w:sz w:val="44"/>
          <w:szCs w:val="44"/>
        </w:rPr>
        <w:sectPr w:rsidR="001B1318">
          <w:pgSz w:w="11906" w:h="16838"/>
          <w:pgMar w:top="1440" w:right="1800" w:bottom="1440" w:left="1800" w:header="851" w:footer="992" w:gutter="0"/>
          <w:cols w:space="425"/>
          <w:docGrid w:type="lines" w:linePitch="312"/>
        </w:sectPr>
      </w:pPr>
    </w:p>
    <w:tbl>
      <w:tblPr>
        <w:tblW w:w="14740" w:type="dxa"/>
        <w:tblInd w:w="-106" w:type="dxa"/>
        <w:tblLayout w:type="fixed"/>
        <w:tblLook w:val="00A0"/>
      </w:tblPr>
      <w:tblGrid>
        <w:gridCol w:w="4788"/>
        <w:gridCol w:w="688"/>
        <w:gridCol w:w="32"/>
        <w:gridCol w:w="706"/>
        <w:gridCol w:w="1078"/>
        <w:gridCol w:w="4235"/>
        <w:gridCol w:w="701"/>
        <w:gridCol w:w="2512"/>
      </w:tblGrid>
      <w:tr w:rsidR="001B1318" w:rsidRPr="00A21182">
        <w:trPr>
          <w:trHeight w:val="79"/>
        </w:trPr>
        <w:tc>
          <w:tcPr>
            <w:tcW w:w="14740" w:type="dxa"/>
            <w:gridSpan w:val="8"/>
            <w:vAlign w:val="center"/>
          </w:tcPr>
          <w:p w:rsidR="001B1318" w:rsidRDefault="001B1318" w:rsidP="001B1318">
            <w:pPr>
              <w:spacing w:beforeLines="50" w:line="580" w:lineRule="exact"/>
              <w:ind w:firstLineChars="49" w:firstLine="31680"/>
              <w:jc w:val="center"/>
              <w:outlineLvl w:val="1"/>
              <w:rPr>
                <w:rFonts w:ascii="黑体" w:eastAsia="黑体" w:hAnsi="黑体" w:cs="Times New Roman"/>
                <w:b/>
                <w:bCs/>
                <w:color w:val="000000"/>
                <w:kern w:val="0"/>
                <w:sz w:val="44"/>
                <w:szCs w:val="44"/>
              </w:rPr>
            </w:pPr>
            <w:r>
              <w:rPr>
                <w:rFonts w:ascii="黑体" w:eastAsia="黑体" w:hAnsi="黑体" w:cs="黑体" w:hint="eastAsia"/>
                <w:b/>
                <w:bCs/>
                <w:color w:val="000000"/>
                <w:kern w:val="0"/>
                <w:sz w:val="44"/>
                <w:szCs w:val="44"/>
              </w:rPr>
              <w:t>第二部分</w:t>
            </w:r>
            <w:r>
              <w:rPr>
                <w:rFonts w:ascii="黑体" w:eastAsia="黑体" w:hAnsi="黑体" w:cs="黑体"/>
                <w:b/>
                <w:bCs/>
                <w:color w:val="000000"/>
                <w:kern w:val="0"/>
                <w:sz w:val="44"/>
                <w:szCs w:val="44"/>
              </w:rPr>
              <w:t xml:space="preserve">  2018</w:t>
            </w:r>
            <w:r>
              <w:rPr>
                <w:rFonts w:ascii="黑体" w:eastAsia="黑体" w:hAnsi="黑体" w:cs="黑体" w:hint="eastAsia"/>
                <w:b/>
                <w:bCs/>
                <w:color w:val="000000"/>
                <w:kern w:val="0"/>
                <w:sz w:val="44"/>
                <w:szCs w:val="44"/>
              </w:rPr>
              <w:t>年度部门决算表</w:t>
            </w:r>
          </w:p>
          <w:p w:rsidR="001B1318" w:rsidRPr="00A21182" w:rsidRDefault="001B1318">
            <w:pPr>
              <w:widowControl/>
              <w:jc w:val="center"/>
              <w:rPr>
                <w:rFonts w:ascii="宋体" w:cs="Times New Roman"/>
                <w:b/>
                <w:bCs/>
                <w:color w:val="000000"/>
                <w:kern w:val="0"/>
                <w:sz w:val="44"/>
                <w:szCs w:val="44"/>
              </w:rPr>
            </w:pPr>
            <w:r w:rsidRPr="00A21182">
              <w:rPr>
                <w:rFonts w:ascii="宋体" w:hAnsi="宋体" w:cs="宋体" w:hint="eastAsia"/>
                <w:b/>
                <w:bCs/>
                <w:color w:val="000000"/>
                <w:kern w:val="0"/>
                <w:sz w:val="36"/>
                <w:szCs w:val="36"/>
              </w:rPr>
              <w:t>收入支出决算总表</w:t>
            </w:r>
          </w:p>
        </w:tc>
      </w:tr>
      <w:tr w:rsidR="001B1318" w:rsidRPr="00A21182">
        <w:trPr>
          <w:trHeight w:hRule="exact" w:val="266"/>
        </w:trPr>
        <w:tc>
          <w:tcPr>
            <w:tcW w:w="5476" w:type="dxa"/>
            <w:gridSpan w:val="2"/>
            <w:vAlign w:val="center"/>
          </w:tcPr>
          <w:p w:rsidR="001B1318" w:rsidRPr="00A21182" w:rsidRDefault="001B1318">
            <w:pPr>
              <w:widowControl/>
              <w:jc w:val="left"/>
              <w:rPr>
                <w:rFonts w:ascii="Arial" w:hAnsi="Arial" w:cs="Arial"/>
                <w:color w:val="000000"/>
                <w:kern w:val="0"/>
                <w:sz w:val="20"/>
                <w:szCs w:val="20"/>
              </w:rPr>
            </w:pPr>
          </w:p>
        </w:tc>
        <w:tc>
          <w:tcPr>
            <w:tcW w:w="738" w:type="dxa"/>
            <w:gridSpan w:val="2"/>
            <w:vAlign w:val="center"/>
          </w:tcPr>
          <w:p w:rsidR="001B1318" w:rsidRPr="00A21182" w:rsidRDefault="001B1318">
            <w:pPr>
              <w:widowControl/>
              <w:jc w:val="left"/>
              <w:rPr>
                <w:rFonts w:ascii="Arial" w:hAnsi="Arial" w:cs="Arial"/>
                <w:color w:val="000000"/>
                <w:kern w:val="0"/>
                <w:sz w:val="20"/>
                <w:szCs w:val="20"/>
              </w:rPr>
            </w:pPr>
          </w:p>
        </w:tc>
        <w:tc>
          <w:tcPr>
            <w:tcW w:w="1078" w:type="dxa"/>
            <w:vAlign w:val="center"/>
          </w:tcPr>
          <w:p w:rsidR="001B1318" w:rsidRPr="00A21182" w:rsidRDefault="001B1318">
            <w:pPr>
              <w:widowControl/>
              <w:jc w:val="left"/>
              <w:rPr>
                <w:rFonts w:ascii="Arial" w:hAnsi="Arial" w:cs="Arial"/>
                <w:color w:val="000000"/>
                <w:kern w:val="0"/>
                <w:sz w:val="20"/>
                <w:szCs w:val="20"/>
              </w:rPr>
            </w:pPr>
          </w:p>
        </w:tc>
        <w:tc>
          <w:tcPr>
            <w:tcW w:w="4235" w:type="dxa"/>
            <w:vAlign w:val="center"/>
          </w:tcPr>
          <w:p w:rsidR="001B1318" w:rsidRPr="00A21182" w:rsidRDefault="001B1318">
            <w:pPr>
              <w:widowControl/>
              <w:jc w:val="left"/>
              <w:rPr>
                <w:rFonts w:ascii="Arial" w:hAnsi="Arial" w:cs="Arial"/>
                <w:color w:val="000000"/>
                <w:kern w:val="0"/>
                <w:sz w:val="20"/>
                <w:szCs w:val="20"/>
              </w:rPr>
            </w:pPr>
          </w:p>
        </w:tc>
        <w:tc>
          <w:tcPr>
            <w:tcW w:w="701" w:type="dxa"/>
            <w:vAlign w:val="center"/>
          </w:tcPr>
          <w:p w:rsidR="001B1318" w:rsidRPr="00A21182" w:rsidRDefault="001B1318">
            <w:pPr>
              <w:widowControl/>
              <w:jc w:val="left"/>
              <w:rPr>
                <w:rFonts w:ascii="Arial" w:hAnsi="Arial" w:cs="Arial"/>
                <w:color w:val="000000"/>
                <w:kern w:val="0"/>
                <w:sz w:val="20"/>
                <w:szCs w:val="20"/>
              </w:rPr>
            </w:pPr>
          </w:p>
        </w:tc>
        <w:tc>
          <w:tcPr>
            <w:tcW w:w="2512" w:type="dxa"/>
            <w:vAlign w:val="center"/>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公开</w:t>
            </w:r>
            <w:r w:rsidRPr="00A21182">
              <w:rPr>
                <w:rFonts w:ascii="宋体" w:hAnsi="宋体" w:cs="宋体"/>
                <w:color w:val="000000"/>
                <w:kern w:val="0"/>
                <w:sz w:val="24"/>
                <w:szCs w:val="24"/>
              </w:rPr>
              <w:t>01</w:t>
            </w:r>
            <w:r w:rsidRPr="00A21182">
              <w:rPr>
                <w:rFonts w:ascii="宋体" w:hAnsi="宋体" w:cs="宋体" w:hint="eastAsia"/>
                <w:color w:val="000000"/>
                <w:kern w:val="0"/>
                <w:sz w:val="24"/>
                <w:szCs w:val="24"/>
              </w:rPr>
              <w:t>表</w:t>
            </w:r>
          </w:p>
        </w:tc>
      </w:tr>
      <w:tr w:rsidR="001B1318" w:rsidRPr="00A21182">
        <w:trPr>
          <w:trHeight w:hRule="exact" w:val="266"/>
        </w:trPr>
        <w:tc>
          <w:tcPr>
            <w:tcW w:w="11527" w:type="dxa"/>
            <w:gridSpan w:val="6"/>
            <w:tcBorders>
              <w:bottom w:val="single" w:sz="4" w:space="0" w:color="000000"/>
            </w:tcBorders>
            <w:vAlign w:val="center"/>
          </w:tcPr>
          <w:p w:rsidR="001B1318" w:rsidRPr="00A21182" w:rsidRDefault="001B1318">
            <w:pPr>
              <w:widowControl/>
              <w:jc w:val="left"/>
              <w:rPr>
                <w:rFonts w:ascii="Arial" w:hAnsi="Arial" w:cs="Arial"/>
                <w:color w:val="000000"/>
                <w:kern w:val="0"/>
                <w:sz w:val="20"/>
                <w:szCs w:val="20"/>
              </w:rPr>
            </w:pPr>
            <w:r w:rsidRPr="00A21182">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701" w:type="dxa"/>
            <w:tcBorders>
              <w:bottom w:val="single" w:sz="4" w:space="0" w:color="000000"/>
            </w:tcBorders>
            <w:vAlign w:val="center"/>
          </w:tcPr>
          <w:p w:rsidR="001B1318" w:rsidRPr="00A21182" w:rsidRDefault="001B1318">
            <w:pPr>
              <w:widowControl/>
              <w:jc w:val="left"/>
              <w:rPr>
                <w:rFonts w:ascii="Arial" w:hAnsi="Arial" w:cs="Arial"/>
                <w:color w:val="000000"/>
                <w:kern w:val="0"/>
                <w:sz w:val="20"/>
                <w:szCs w:val="20"/>
              </w:rPr>
            </w:pPr>
          </w:p>
        </w:tc>
        <w:tc>
          <w:tcPr>
            <w:tcW w:w="2512" w:type="dxa"/>
            <w:tcBorders>
              <w:bottom w:val="single" w:sz="4" w:space="0" w:color="000000"/>
            </w:tcBorders>
            <w:vAlign w:val="center"/>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金额单位：元</w:t>
            </w:r>
          </w:p>
        </w:tc>
      </w:tr>
      <w:tr w:rsidR="001B1318" w:rsidRPr="00A21182">
        <w:trPr>
          <w:trHeight w:hRule="exact" w:val="266"/>
        </w:trPr>
        <w:tc>
          <w:tcPr>
            <w:tcW w:w="7292" w:type="dxa"/>
            <w:gridSpan w:val="5"/>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收入</w:t>
            </w:r>
          </w:p>
        </w:tc>
        <w:tc>
          <w:tcPr>
            <w:tcW w:w="7448" w:type="dxa"/>
            <w:gridSpan w:val="3"/>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支出</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项目</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行次</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决算数</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hint="eastAsia"/>
                <w:color w:val="000000"/>
                <w:kern w:val="0"/>
                <w:sz w:val="18"/>
                <w:szCs w:val="18"/>
              </w:rPr>
              <w:t>项目</w:t>
            </w:r>
            <w:r w:rsidRPr="00A21182">
              <w:rPr>
                <w:rFonts w:ascii="宋体" w:hAnsi="宋体" w:cs="宋体"/>
                <w:color w:val="000000"/>
                <w:kern w:val="0"/>
                <w:sz w:val="18"/>
                <w:szCs w:val="18"/>
              </w:rPr>
              <w:t>(</w:t>
            </w:r>
            <w:r w:rsidRPr="00A21182">
              <w:rPr>
                <w:rFonts w:ascii="宋体" w:hAnsi="宋体" w:cs="宋体" w:hint="eastAsia"/>
                <w:color w:val="000000"/>
                <w:kern w:val="0"/>
                <w:sz w:val="18"/>
                <w:szCs w:val="18"/>
              </w:rPr>
              <w:t>按功能分类</w:t>
            </w:r>
            <w:r w:rsidRPr="00A21182">
              <w:rPr>
                <w:rFonts w:ascii="宋体" w:hAnsi="宋体" w:cs="宋体"/>
                <w:color w:val="000000"/>
                <w:kern w:val="0"/>
                <w:sz w:val="18"/>
                <w:szCs w:val="18"/>
              </w:rPr>
              <w:t>)</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行次</w:t>
            </w:r>
          </w:p>
        </w:tc>
        <w:tc>
          <w:tcPr>
            <w:tcW w:w="2512"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决算数</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栏次</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栏次</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2"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一、财政拨款收入</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78,397,717.89</w:t>
            </w: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一、一般公共服务支出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28</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1,028,702.50</w:t>
            </w: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其中：政府性基金预算财政拨款</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二、外交支出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29</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二、上级补助收入</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三、国防支出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30</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三、事业收入</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四、公共安全支出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31</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四、经营收入</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五、教育支出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32</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五、附属单位上缴收入</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6</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六、科学技术支出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33</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900,000.00</w:t>
            </w: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六、其他收入</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7</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39,022.51</w:t>
            </w: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七、文化体育与传媒支出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34</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8</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八、社会保障和就业支出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35</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644,305.80</w:t>
            </w: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9</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九、医疗卫生与计划生育支出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36</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133,600.00</w:t>
            </w: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10</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十、节能环保支出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37</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11</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十一、城乡社区支出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38</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12</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十二、农林水支出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39</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78,164,528.29</w:t>
            </w: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13</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十三、交通运输支出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40</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14</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十四、资源勘探信息等支出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41</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15</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十五、商业服务业等支出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42</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16</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十六、金融支出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43</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17</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十七、援助其他地区支出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44</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18</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十八、国土海洋气象等支出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45</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19</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十九、住房保障支出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46</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309,000.00</w:t>
            </w: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20</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二十、粮油物资储备支出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47</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21</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二十一、其他支出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48</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22</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二十二、债务还本支出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49</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23</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二十三、债务付息支出</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50</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b/>
                <w:bCs/>
                <w:color w:val="000000"/>
                <w:kern w:val="0"/>
                <w:sz w:val="18"/>
                <w:szCs w:val="18"/>
              </w:rPr>
            </w:pPr>
            <w:r w:rsidRPr="00A21182">
              <w:rPr>
                <w:rFonts w:ascii="宋体" w:hAnsi="宋体" w:cs="宋体" w:hint="eastAsia"/>
                <w:b/>
                <w:bCs/>
                <w:color w:val="000000"/>
                <w:kern w:val="0"/>
                <w:sz w:val="18"/>
                <w:szCs w:val="18"/>
              </w:rPr>
              <w:t>本年收入合计</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24</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78,436,740.40</w:t>
            </w: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b/>
                <w:bCs/>
                <w:color w:val="000000"/>
                <w:kern w:val="0"/>
                <w:sz w:val="18"/>
                <w:szCs w:val="18"/>
              </w:rPr>
            </w:pPr>
            <w:r w:rsidRPr="00A21182">
              <w:rPr>
                <w:rFonts w:ascii="宋体" w:hAnsi="宋体" w:cs="宋体" w:hint="eastAsia"/>
                <w:b/>
                <w:bCs/>
                <w:color w:val="000000"/>
                <w:kern w:val="0"/>
                <w:sz w:val="18"/>
                <w:szCs w:val="18"/>
              </w:rPr>
              <w:t>本年支出合计</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51</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rsidP="000A4B17">
            <w:pPr>
              <w:widowControl/>
              <w:jc w:val="right"/>
              <w:rPr>
                <w:rFonts w:ascii="Times New Roman" w:hAnsi="Times New Roman" w:cs="Times New Roman"/>
                <w:b/>
                <w:bCs/>
                <w:color w:val="000000"/>
                <w:kern w:val="0"/>
                <w:sz w:val="18"/>
                <w:szCs w:val="18"/>
              </w:rPr>
            </w:pPr>
            <w:r w:rsidRPr="001B38AC">
              <w:rPr>
                <w:rFonts w:ascii="Times New Roman" w:hAnsi="宋体" w:cs="宋体" w:hint="eastAsia"/>
                <w:color w:val="000000"/>
                <w:kern w:val="0"/>
                <w:sz w:val="18"/>
                <w:szCs w:val="18"/>
              </w:rPr>
              <w:t xml:space="preserve">　</w:t>
            </w:r>
            <w:r w:rsidRPr="001B38AC">
              <w:rPr>
                <w:rFonts w:ascii="Times New Roman" w:hAnsi="Times New Roman" w:cs="Times New Roman"/>
                <w:color w:val="000000"/>
                <w:kern w:val="0"/>
                <w:sz w:val="18"/>
                <w:szCs w:val="18"/>
              </w:rPr>
              <w:t>81,180,136.59</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用事业基金弥补收支差额</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25</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结余分配</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52</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lef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年初结转和结余</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26</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right"/>
              <w:rPr>
                <w:rFonts w:ascii="Times New Roman" w:hAnsi="Times New Roman" w:cs="Times New Roman"/>
                <w:color w:val="000000"/>
                <w:kern w:val="0"/>
                <w:sz w:val="18"/>
                <w:szCs w:val="18"/>
              </w:rPr>
            </w:pPr>
            <w:r w:rsidRPr="001B38AC">
              <w:rPr>
                <w:rFonts w:ascii="Times New Roman" w:hAnsi="Times New Roman" w:cs="Times New Roman"/>
                <w:color w:val="000000"/>
                <w:kern w:val="0"/>
                <w:sz w:val="18"/>
                <w:szCs w:val="18"/>
              </w:rPr>
              <w:t>11,130,078.41</w:t>
            </w:r>
            <w:r w:rsidRPr="001B38AC">
              <w:rPr>
                <w:rFonts w:ascii="Times New Roman"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left"/>
              <w:rPr>
                <w:rFonts w:ascii="宋体" w:cs="Times New Roman"/>
                <w:color w:val="000000"/>
                <w:kern w:val="0"/>
                <w:sz w:val="18"/>
                <w:szCs w:val="18"/>
              </w:rPr>
            </w:pP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年末结转和结余</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53</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rsidP="001B1318">
            <w:pPr>
              <w:widowControl/>
              <w:ind w:firstLineChars="650" w:firstLine="31680"/>
              <w:jc w:val="lef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r w:rsidRPr="001B38AC">
              <w:rPr>
                <w:rFonts w:ascii="Times New Roman" w:hAnsi="Times New Roman" w:cs="Times New Roman"/>
                <w:color w:val="000000"/>
                <w:kern w:val="0"/>
                <w:sz w:val="18"/>
                <w:szCs w:val="18"/>
              </w:rPr>
              <w:t>8,386,682.22</w:t>
            </w:r>
          </w:p>
        </w:tc>
      </w:tr>
      <w:tr w:rsidR="001B1318" w:rsidRPr="00A21182">
        <w:trPr>
          <w:trHeight w:hRule="exact" w:val="266"/>
        </w:trPr>
        <w:tc>
          <w:tcPr>
            <w:tcW w:w="4788"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b/>
                <w:bCs/>
                <w:color w:val="000000"/>
                <w:kern w:val="0"/>
                <w:sz w:val="18"/>
                <w:szCs w:val="18"/>
              </w:rPr>
            </w:pPr>
            <w:r w:rsidRPr="00A21182">
              <w:rPr>
                <w:rFonts w:ascii="宋体" w:hAnsi="宋体" w:cs="宋体" w:hint="eastAsia"/>
                <w:b/>
                <w:bCs/>
                <w:color w:val="000000"/>
                <w:kern w:val="0"/>
                <w:sz w:val="18"/>
                <w:szCs w:val="18"/>
              </w:rPr>
              <w:t>总计</w:t>
            </w:r>
          </w:p>
        </w:tc>
        <w:tc>
          <w:tcPr>
            <w:tcW w:w="720"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27</w:t>
            </w:r>
          </w:p>
        </w:tc>
        <w:tc>
          <w:tcPr>
            <w:tcW w:w="1784" w:type="dxa"/>
            <w:gridSpan w:val="2"/>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right"/>
              <w:rPr>
                <w:rFonts w:ascii="宋体" w:cs="Times New Roman"/>
                <w:color w:val="000000"/>
                <w:kern w:val="0"/>
                <w:sz w:val="18"/>
                <w:szCs w:val="18"/>
              </w:rPr>
            </w:pPr>
            <w:r w:rsidRPr="000A4B17">
              <w:rPr>
                <w:rFonts w:ascii="宋体" w:hAnsi="宋体" w:cs="宋体"/>
                <w:color w:val="000000"/>
                <w:kern w:val="0"/>
                <w:sz w:val="18"/>
                <w:szCs w:val="18"/>
              </w:rPr>
              <w:t>89,566,818.81</w:t>
            </w:r>
            <w:r w:rsidRPr="00A21182">
              <w:rPr>
                <w:rFonts w:ascii="宋体" w:hAnsi="宋体" w:cs="宋体" w:hint="eastAsia"/>
                <w:color w:val="000000"/>
                <w:kern w:val="0"/>
                <w:sz w:val="18"/>
                <w:szCs w:val="18"/>
              </w:rPr>
              <w:t xml:space="preserve">　</w:t>
            </w:r>
          </w:p>
        </w:tc>
        <w:tc>
          <w:tcPr>
            <w:tcW w:w="4235"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cs="Times New Roman"/>
                <w:b/>
                <w:bCs/>
                <w:color w:val="000000"/>
                <w:kern w:val="0"/>
                <w:sz w:val="18"/>
                <w:szCs w:val="18"/>
              </w:rPr>
            </w:pPr>
            <w:r w:rsidRPr="00A21182">
              <w:rPr>
                <w:rFonts w:ascii="宋体" w:hAnsi="宋体" w:cs="宋体" w:hint="eastAsia"/>
                <w:b/>
                <w:bCs/>
                <w:color w:val="000000"/>
                <w:kern w:val="0"/>
                <w:sz w:val="18"/>
                <w:szCs w:val="18"/>
              </w:rPr>
              <w:t>总计</w:t>
            </w:r>
          </w:p>
        </w:tc>
        <w:tc>
          <w:tcPr>
            <w:tcW w:w="701" w:type="dxa"/>
            <w:tcBorders>
              <w:top w:val="single" w:sz="4" w:space="0" w:color="000000"/>
              <w:left w:val="single" w:sz="4" w:space="0" w:color="000000"/>
              <w:bottom w:val="single" w:sz="4" w:space="0" w:color="000000"/>
              <w:right w:val="single" w:sz="4" w:space="0" w:color="000000"/>
            </w:tcBorders>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54</w:t>
            </w:r>
          </w:p>
        </w:tc>
        <w:tc>
          <w:tcPr>
            <w:tcW w:w="2512" w:type="dxa"/>
            <w:tcBorders>
              <w:top w:val="single" w:sz="4" w:space="0" w:color="000000"/>
              <w:left w:val="single" w:sz="4" w:space="0" w:color="000000"/>
              <w:bottom w:val="single" w:sz="4" w:space="0" w:color="000000"/>
              <w:right w:val="single" w:sz="4" w:space="0" w:color="000000"/>
            </w:tcBorders>
          </w:tcPr>
          <w:p w:rsidR="001B1318" w:rsidRPr="001B38AC" w:rsidRDefault="001B1318">
            <w:pPr>
              <w:widowControl/>
              <w:jc w:val="left"/>
              <w:rPr>
                <w:rFonts w:ascii="Times New Roman" w:hAnsi="Times New Roman" w:cs="Times New Roman"/>
                <w:color w:val="000000"/>
                <w:kern w:val="0"/>
                <w:sz w:val="18"/>
                <w:szCs w:val="18"/>
              </w:rPr>
            </w:pPr>
            <w:r w:rsidRPr="001B38AC">
              <w:rPr>
                <w:rFonts w:ascii="Times New Roman" w:hAnsi="宋体" w:cs="宋体" w:hint="eastAsia"/>
                <w:color w:val="000000"/>
                <w:kern w:val="0"/>
                <w:sz w:val="18"/>
                <w:szCs w:val="18"/>
              </w:rPr>
              <w:t xml:space="preserve">　</w:t>
            </w:r>
            <w:r w:rsidRPr="001B38AC">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sidRPr="001B38AC">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sidRPr="001B38AC">
              <w:rPr>
                <w:rFonts w:ascii="Times New Roman" w:hAnsi="Times New Roman" w:cs="Times New Roman"/>
                <w:color w:val="000000"/>
                <w:kern w:val="0"/>
                <w:sz w:val="18"/>
                <w:szCs w:val="18"/>
              </w:rPr>
              <w:t xml:space="preserve">       89,566,818.81</w:t>
            </w:r>
          </w:p>
        </w:tc>
      </w:tr>
    </w:tbl>
    <w:p w:rsidR="001B1318" w:rsidRDefault="001B1318">
      <w:pPr>
        <w:spacing w:line="240" w:lineRule="atLeast"/>
        <w:jc w:val="left"/>
        <w:rPr>
          <w:rFonts w:cs="Times New Roman"/>
        </w:rPr>
      </w:pPr>
      <w:r>
        <w:rPr>
          <w:rFonts w:ascii="宋体" w:hAnsi="宋体" w:cs="宋体" w:hint="eastAsia"/>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ascii="宋体" w:hAnsi="宋体" w:cs="宋体" w:hint="eastAsia"/>
          <w:color w:val="000000"/>
          <w:kern w:val="0"/>
          <w:sz w:val="18"/>
          <w:szCs w:val="18"/>
        </w:rPr>
        <w:t>表</w:t>
      </w:r>
    </w:p>
    <w:p w:rsidR="001B1318" w:rsidRDefault="001B1318">
      <w:pPr>
        <w:spacing w:line="580" w:lineRule="exact"/>
        <w:rPr>
          <w:rFonts w:cs="Times New Roman"/>
        </w:rPr>
      </w:pPr>
    </w:p>
    <w:tbl>
      <w:tblPr>
        <w:tblW w:w="14262" w:type="dxa"/>
        <w:tblInd w:w="-106" w:type="dxa"/>
        <w:tblLayout w:type="fixed"/>
        <w:tblLook w:val="00A0"/>
      </w:tblPr>
      <w:tblGrid>
        <w:gridCol w:w="440"/>
        <w:gridCol w:w="440"/>
        <w:gridCol w:w="440"/>
        <w:gridCol w:w="1557"/>
        <w:gridCol w:w="651"/>
        <w:gridCol w:w="856"/>
        <w:gridCol w:w="944"/>
        <w:gridCol w:w="452"/>
        <w:gridCol w:w="1202"/>
        <w:gridCol w:w="146"/>
        <w:gridCol w:w="1260"/>
        <w:gridCol w:w="1440"/>
        <w:gridCol w:w="1440"/>
        <w:gridCol w:w="1440"/>
        <w:gridCol w:w="1554"/>
      </w:tblGrid>
      <w:tr w:rsidR="001B1318" w:rsidRPr="00A21182">
        <w:trPr>
          <w:trHeight w:val="1110"/>
        </w:trPr>
        <w:tc>
          <w:tcPr>
            <w:tcW w:w="14262" w:type="dxa"/>
            <w:gridSpan w:val="15"/>
            <w:tcBorders>
              <w:top w:val="nil"/>
              <w:left w:val="nil"/>
              <w:bottom w:val="nil"/>
              <w:right w:val="nil"/>
            </w:tcBorders>
            <w:vAlign w:val="bottom"/>
          </w:tcPr>
          <w:p w:rsidR="001B1318" w:rsidRPr="00A21182" w:rsidRDefault="001B1318">
            <w:pPr>
              <w:widowControl/>
              <w:jc w:val="center"/>
              <w:rPr>
                <w:rFonts w:ascii="宋体" w:cs="Times New Roman"/>
                <w:color w:val="000000"/>
                <w:kern w:val="0"/>
                <w:sz w:val="44"/>
                <w:szCs w:val="44"/>
              </w:rPr>
            </w:pPr>
            <w:r w:rsidRPr="00A21182">
              <w:rPr>
                <w:rFonts w:ascii="宋体" w:hAnsi="宋体" w:cs="宋体" w:hint="eastAsia"/>
                <w:b/>
                <w:bCs/>
                <w:color w:val="000000"/>
                <w:kern w:val="0"/>
                <w:sz w:val="36"/>
                <w:szCs w:val="36"/>
              </w:rPr>
              <w:t>收入决算表</w:t>
            </w:r>
          </w:p>
        </w:tc>
      </w:tr>
      <w:tr w:rsidR="001B1318" w:rsidRPr="00A21182">
        <w:trPr>
          <w:trHeight w:val="300"/>
        </w:trPr>
        <w:tc>
          <w:tcPr>
            <w:tcW w:w="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507"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396"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2846" w:type="dxa"/>
            <w:gridSpan w:val="3"/>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554" w:type="dxa"/>
            <w:tcBorders>
              <w:top w:val="nil"/>
              <w:left w:val="nil"/>
              <w:bottom w:val="nil"/>
              <w:right w:val="nil"/>
            </w:tcBorders>
            <w:vAlign w:val="bottom"/>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公开</w:t>
            </w:r>
            <w:r w:rsidRPr="00A21182">
              <w:rPr>
                <w:rFonts w:ascii="宋体" w:hAnsi="宋体" w:cs="宋体"/>
                <w:color w:val="000000"/>
                <w:kern w:val="0"/>
                <w:sz w:val="24"/>
                <w:szCs w:val="24"/>
              </w:rPr>
              <w:t>02</w:t>
            </w:r>
            <w:r w:rsidRPr="00A21182">
              <w:rPr>
                <w:rFonts w:ascii="宋体" w:hAnsi="宋体" w:cs="宋体" w:hint="eastAsia"/>
                <w:color w:val="000000"/>
                <w:kern w:val="0"/>
                <w:sz w:val="24"/>
                <w:szCs w:val="24"/>
              </w:rPr>
              <w:t>表</w:t>
            </w:r>
          </w:p>
        </w:tc>
      </w:tr>
      <w:tr w:rsidR="001B1318" w:rsidRPr="00A21182">
        <w:trPr>
          <w:trHeight w:val="315"/>
        </w:trPr>
        <w:tc>
          <w:tcPr>
            <w:tcW w:w="9828" w:type="dxa"/>
            <w:gridSpan w:val="1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r w:rsidRPr="00A21182">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1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554" w:type="dxa"/>
            <w:tcBorders>
              <w:top w:val="nil"/>
              <w:left w:val="nil"/>
              <w:bottom w:val="nil"/>
              <w:right w:val="nil"/>
            </w:tcBorders>
            <w:vAlign w:val="bottom"/>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金额单位：元</w:t>
            </w:r>
          </w:p>
        </w:tc>
      </w:tr>
      <w:tr w:rsidR="001B1318" w:rsidRPr="00A21182">
        <w:trPr>
          <w:trHeight w:val="308"/>
        </w:trPr>
        <w:tc>
          <w:tcPr>
            <w:tcW w:w="3528" w:type="dxa"/>
            <w:gridSpan w:val="5"/>
            <w:tcBorders>
              <w:top w:val="single" w:sz="8" w:space="0" w:color="000000"/>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项目</w:t>
            </w:r>
          </w:p>
        </w:tc>
        <w:tc>
          <w:tcPr>
            <w:tcW w:w="1800" w:type="dxa"/>
            <w:gridSpan w:val="2"/>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本年收入合计</w:t>
            </w:r>
          </w:p>
        </w:tc>
        <w:tc>
          <w:tcPr>
            <w:tcW w:w="1800" w:type="dxa"/>
            <w:gridSpan w:val="3"/>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财政拨款收入</w:t>
            </w:r>
          </w:p>
        </w:tc>
        <w:tc>
          <w:tcPr>
            <w:tcW w:w="1260" w:type="dxa"/>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上级补助收入</w:t>
            </w:r>
          </w:p>
        </w:tc>
        <w:tc>
          <w:tcPr>
            <w:tcW w:w="1440" w:type="dxa"/>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事业收入</w:t>
            </w:r>
          </w:p>
        </w:tc>
        <w:tc>
          <w:tcPr>
            <w:tcW w:w="1440" w:type="dxa"/>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经营收入</w:t>
            </w:r>
          </w:p>
        </w:tc>
        <w:tc>
          <w:tcPr>
            <w:tcW w:w="1440" w:type="dxa"/>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附属单位上缴收入</w:t>
            </w:r>
          </w:p>
        </w:tc>
        <w:tc>
          <w:tcPr>
            <w:tcW w:w="1554" w:type="dxa"/>
            <w:vMerge w:val="restart"/>
            <w:tcBorders>
              <w:top w:val="single" w:sz="8" w:space="0" w:color="000000"/>
              <w:left w:val="nil"/>
              <w:bottom w:val="single" w:sz="4" w:space="0" w:color="000000"/>
              <w:right w:val="single" w:sz="8"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其他收入</w:t>
            </w:r>
          </w:p>
        </w:tc>
      </w:tr>
      <w:tr w:rsidR="001B1318" w:rsidRPr="00A21182">
        <w:trPr>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功能分类科目编码</w:t>
            </w:r>
          </w:p>
        </w:tc>
        <w:tc>
          <w:tcPr>
            <w:tcW w:w="2208" w:type="dxa"/>
            <w:gridSpan w:val="2"/>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科目名称</w:t>
            </w: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3"/>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554" w:type="dxa"/>
            <w:vMerge/>
            <w:tcBorders>
              <w:top w:val="single" w:sz="8" w:space="0" w:color="000000"/>
              <w:left w:val="nil"/>
              <w:bottom w:val="single" w:sz="4" w:space="0" w:color="000000"/>
              <w:right w:val="single" w:sz="8" w:space="0" w:color="000000"/>
            </w:tcBorders>
            <w:vAlign w:val="center"/>
          </w:tcPr>
          <w:p w:rsidR="001B1318" w:rsidRPr="00A21182" w:rsidRDefault="001B1318">
            <w:pPr>
              <w:widowControl/>
              <w:jc w:val="left"/>
              <w:rPr>
                <w:rFonts w:ascii="宋体" w:cs="Times New Roman"/>
                <w:color w:val="000000"/>
                <w:kern w:val="0"/>
                <w:sz w:val="22"/>
                <w:szCs w:val="22"/>
              </w:rPr>
            </w:pPr>
          </w:p>
        </w:tc>
      </w:tr>
      <w:tr w:rsidR="001B1318" w:rsidRPr="00A21182">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2208" w:type="dxa"/>
            <w:gridSpan w:val="2"/>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3"/>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554" w:type="dxa"/>
            <w:vMerge/>
            <w:tcBorders>
              <w:top w:val="single" w:sz="8" w:space="0" w:color="000000"/>
              <w:left w:val="nil"/>
              <w:bottom w:val="single" w:sz="4" w:space="0" w:color="000000"/>
              <w:right w:val="single" w:sz="8" w:space="0" w:color="000000"/>
            </w:tcBorders>
            <w:vAlign w:val="center"/>
          </w:tcPr>
          <w:p w:rsidR="001B1318" w:rsidRPr="00A21182" w:rsidRDefault="001B1318">
            <w:pPr>
              <w:widowControl/>
              <w:jc w:val="left"/>
              <w:rPr>
                <w:rFonts w:ascii="宋体" w:cs="Times New Roman"/>
                <w:color w:val="000000"/>
                <w:kern w:val="0"/>
                <w:sz w:val="22"/>
                <w:szCs w:val="22"/>
              </w:rPr>
            </w:pPr>
          </w:p>
        </w:tc>
      </w:tr>
      <w:tr w:rsidR="001B1318" w:rsidRPr="00A21182">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2208" w:type="dxa"/>
            <w:gridSpan w:val="2"/>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3"/>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554" w:type="dxa"/>
            <w:vMerge/>
            <w:tcBorders>
              <w:top w:val="single" w:sz="8" w:space="0" w:color="000000"/>
              <w:left w:val="nil"/>
              <w:bottom w:val="single" w:sz="4" w:space="0" w:color="000000"/>
              <w:right w:val="single" w:sz="8" w:space="0" w:color="000000"/>
            </w:tcBorders>
            <w:vAlign w:val="center"/>
          </w:tcPr>
          <w:p w:rsidR="001B1318" w:rsidRPr="00A21182" w:rsidRDefault="001B1318">
            <w:pPr>
              <w:widowControl/>
              <w:jc w:val="left"/>
              <w:rPr>
                <w:rFonts w:ascii="宋体" w:cs="Times New Roman"/>
                <w:color w:val="000000"/>
                <w:kern w:val="0"/>
                <w:sz w:val="22"/>
                <w:szCs w:val="22"/>
              </w:rPr>
            </w:pPr>
          </w:p>
        </w:tc>
      </w:tr>
      <w:tr w:rsidR="001B1318" w:rsidRPr="00A21182">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w:t>
            </w:r>
          </w:p>
        </w:tc>
        <w:tc>
          <w:tcPr>
            <w:tcW w:w="2208"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栏次</w:t>
            </w:r>
          </w:p>
        </w:tc>
        <w:tc>
          <w:tcPr>
            <w:tcW w:w="1800"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1</w:t>
            </w:r>
          </w:p>
        </w:tc>
        <w:tc>
          <w:tcPr>
            <w:tcW w:w="1800" w:type="dxa"/>
            <w:gridSpan w:val="3"/>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2</w:t>
            </w:r>
          </w:p>
        </w:tc>
        <w:tc>
          <w:tcPr>
            <w:tcW w:w="126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3</w:t>
            </w:r>
          </w:p>
        </w:tc>
        <w:tc>
          <w:tcPr>
            <w:tcW w:w="144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4</w:t>
            </w:r>
          </w:p>
        </w:tc>
        <w:tc>
          <w:tcPr>
            <w:tcW w:w="144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5</w:t>
            </w:r>
          </w:p>
        </w:tc>
        <w:tc>
          <w:tcPr>
            <w:tcW w:w="144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6</w:t>
            </w:r>
          </w:p>
        </w:tc>
        <w:tc>
          <w:tcPr>
            <w:tcW w:w="1554" w:type="dxa"/>
            <w:tcBorders>
              <w:top w:val="nil"/>
              <w:left w:val="nil"/>
              <w:bottom w:val="single" w:sz="4" w:space="0" w:color="000000"/>
              <w:right w:val="single" w:sz="8"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7</w:t>
            </w:r>
          </w:p>
        </w:tc>
      </w:tr>
      <w:tr w:rsidR="001B1318" w:rsidRPr="00BC16A4">
        <w:trPr>
          <w:trHeight w:val="308"/>
        </w:trPr>
        <w:tc>
          <w:tcPr>
            <w:tcW w:w="440" w:type="dxa"/>
            <w:vMerge/>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2208"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合计</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78,436,740.40</w:t>
            </w:r>
            <w:r w:rsidRPr="00BC16A4">
              <w:rPr>
                <w:rFonts w:ascii="Times New Roman" w:hAnsi="宋体" w:cs="宋体" w:hint="eastAsia"/>
                <w:color w:val="000000"/>
                <w:kern w:val="0"/>
                <w:sz w:val="22"/>
                <w:szCs w:val="22"/>
              </w:rPr>
              <w:t xml:space="preserve">　</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78,397,717.89</w:t>
            </w:r>
            <w:r w:rsidRPr="00BC16A4">
              <w:rPr>
                <w:rFonts w:ascii="Times New Roman" w:hAnsi="宋体" w:cs="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宋体" w:cs="宋体" w:hint="eastAsia"/>
                <w:color w:val="000000"/>
                <w:kern w:val="0"/>
                <w:sz w:val="22"/>
                <w:szCs w:val="22"/>
              </w:rPr>
              <w:t xml:space="preserve">　</w:t>
            </w: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39,022.51</w:t>
            </w:r>
            <w:r w:rsidRPr="00BC16A4">
              <w:rPr>
                <w:rFonts w:ascii="Times New Roman" w:hAnsi="宋体" w:cs="宋体" w:hint="eastAsia"/>
                <w:color w:val="000000"/>
                <w:kern w:val="0"/>
                <w:sz w:val="22"/>
                <w:szCs w:val="22"/>
              </w:rPr>
              <w:t xml:space="preserve">　</w:t>
            </w: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6E05A4" w:rsidRDefault="001B1318" w:rsidP="00031777">
            <w:pPr>
              <w:widowControl/>
              <w:jc w:val="left"/>
              <w:rPr>
                <w:rFonts w:ascii="宋体" w:cs="Times New Roman"/>
                <w:color w:val="000000"/>
                <w:kern w:val="0"/>
                <w:sz w:val="22"/>
                <w:szCs w:val="22"/>
              </w:rPr>
            </w:pPr>
            <w:r>
              <w:rPr>
                <w:rFonts w:ascii="宋体" w:hAnsi="宋体" w:cs="宋体"/>
                <w:color w:val="000000"/>
                <w:kern w:val="0"/>
                <w:sz w:val="22"/>
                <w:szCs w:val="22"/>
              </w:rPr>
              <w:t xml:space="preserve">  201</w:t>
            </w:r>
          </w:p>
        </w:tc>
        <w:tc>
          <w:tcPr>
            <w:tcW w:w="2208" w:type="dxa"/>
            <w:gridSpan w:val="2"/>
            <w:tcBorders>
              <w:top w:val="nil"/>
              <w:left w:val="nil"/>
              <w:bottom w:val="single" w:sz="4" w:space="0" w:color="000000"/>
              <w:right w:val="single" w:sz="4" w:space="0" w:color="000000"/>
            </w:tcBorders>
            <w:vAlign w:val="center"/>
          </w:tcPr>
          <w:p w:rsidR="001B1318" w:rsidRPr="00D469BE" w:rsidRDefault="001B1318" w:rsidP="00031777">
            <w:pPr>
              <w:widowControl/>
              <w:jc w:val="left"/>
              <w:rPr>
                <w:rFonts w:ascii="宋体" w:cs="Times New Roman"/>
                <w:color w:val="000000"/>
                <w:kern w:val="0"/>
                <w:sz w:val="22"/>
                <w:szCs w:val="22"/>
              </w:rPr>
            </w:pPr>
            <w:r w:rsidRPr="00D469BE">
              <w:rPr>
                <w:rFonts w:ascii="宋体" w:hAnsi="宋体" w:cs="宋体" w:hint="eastAsia"/>
                <w:color w:val="000000"/>
                <w:kern w:val="0"/>
                <w:sz w:val="22"/>
                <w:szCs w:val="22"/>
              </w:rPr>
              <w:t>一般公共服务支出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572,560.00</w:t>
            </w:r>
            <w:r w:rsidRPr="00BC16A4">
              <w:rPr>
                <w:rFonts w:ascii="Times New Roman" w:hAnsi="宋体" w:cs="宋体" w:hint="eastAsia"/>
                <w:color w:val="000000"/>
                <w:kern w:val="0"/>
                <w:sz w:val="22"/>
                <w:szCs w:val="22"/>
              </w:rPr>
              <w:t xml:space="preserve">　</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542,560.00</w:t>
            </w:r>
            <w:r w:rsidRPr="00BC16A4">
              <w:rPr>
                <w:rFonts w:ascii="Times New Roman" w:hAnsi="宋体" w:cs="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宋体" w:cs="宋体" w:hint="eastAsia"/>
                <w:color w:val="000000"/>
                <w:kern w:val="0"/>
                <w:sz w:val="22"/>
                <w:szCs w:val="22"/>
              </w:rPr>
              <w:t xml:space="preserve">　</w:t>
            </w: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30,000.00</w:t>
            </w:r>
            <w:r w:rsidRPr="00BC16A4">
              <w:rPr>
                <w:rFonts w:ascii="Times New Roman" w:hAnsi="宋体" w:cs="宋体" w:hint="eastAsia"/>
                <w:color w:val="000000"/>
                <w:kern w:val="0"/>
                <w:sz w:val="22"/>
                <w:szCs w:val="22"/>
              </w:rPr>
              <w:t xml:space="preserve">　</w:t>
            </w: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D469BE" w:rsidRDefault="001B1318" w:rsidP="001B1318">
            <w:pPr>
              <w:widowControl/>
              <w:ind w:firstLineChars="100" w:firstLine="31680"/>
              <w:jc w:val="left"/>
              <w:rPr>
                <w:rFonts w:ascii="宋体" w:cs="Times New Roman"/>
                <w:color w:val="000000"/>
                <w:kern w:val="0"/>
                <w:sz w:val="22"/>
                <w:szCs w:val="22"/>
              </w:rPr>
            </w:pPr>
            <w:r w:rsidRPr="00D469BE">
              <w:rPr>
                <w:rFonts w:ascii="宋体" w:hAnsi="宋体" w:cs="宋体"/>
                <w:color w:val="000000"/>
                <w:kern w:val="0"/>
                <w:sz w:val="22"/>
                <w:szCs w:val="22"/>
              </w:rPr>
              <w:t>20110</w:t>
            </w:r>
            <w:r w:rsidRPr="00D469BE">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D469BE" w:rsidRDefault="001B1318" w:rsidP="00031777">
            <w:pPr>
              <w:widowControl/>
              <w:jc w:val="left"/>
              <w:rPr>
                <w:rFonts w:ascii="宋体" w:cs="Times New Roman"/>
                <w:color w:val="000000"/>
                <w:kern w:val="0"/>
                <w:sz w:val="22"/>
                <w:szCs w:val="22"/>
              </w:rPr>
            </w:pPr>
            <w:r w:rsidRPr="00D469BE">
              <w:rPr>
                <w:rFonts w:ascii="宋体" w:hAnsi="宋体" w:cs="宋体" w:hint="eastAsia"/>
                <w:color w:val="000000"/>
                <w:kern w:val="0"/>
                <w:sz w:val="22"/>
                <w:szCs w:val="22"/>
              </w:rPr>
              <w:t>人力资源事务</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530,000.00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500,000.00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30,000.00</w:t>
            </w: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6E05A4" w:rsidRDefault="001B1318" w:rsidP="00031777">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Pr>
                <w:rFonts w:ascii="宋体" w:hAnsi="宋体" w:cs="宋体"/>
                <w:color w:val="000000"/>
                <w:kern w:val="0"/>
                <w:sz w:val="22"/>
                <w:szCs w:val="22"/>
              </w:rPr>
              <w:t>2011008</w:t>
            </w:r>
          </w:p>
        </w:tc>
        <w:tc>
          <w:tcPr>
            <w:tcW w:w="2208" w:type="dxa"/>
            <w:gridSpan w:val="2"/>
            <w:tcBorders>
              <w:top w:val="nil"/>
              <w:left w:val="nil"/>
              <w:bottom w:val="single" w:sz="4" w:space="0" w:color="000000"/>
              <w:right w:val="single" w:sz="4" w:space="0" w:color="000000"/>
            </w:tcBorders>
            <w:vAlign w:val="center"/>
          </w:tcPr>
          <w:p w:rsidR="001B1318" w:rsidRPr="004A21EE" w:rsidRDefault="001B1318" w:rsidP="00031777">
            <w:pPr>
              <w:widowControl/>
              <w:jc w:val="left"/>
              <w:rPr>
                <w:rFonts w:ascii="宋体" w:cs="Times New Roman"/>
                <w:color w:val="000000"/>
                <w:kern w:val="0"/>
                <w:sz w:val="22"/>
                <w:szCs w:val="22"/>
              </w:rPr>
            </w:pPr>
            <w:r w:rsidRPr="004A21EE">
              <w:rPr>
                <w:rFonts w:ascii="宋体" w:hAnsi="宋体" w:cs="宋体" w:hint="eastAsia"/>
                <w:color w:val="000000"/>
                <w:kern w:val="0"/>
                <w:sz w:val="22"/>
                <w:szCs w:val="22"/>
              </w:rPr>
              <w:t>引进人才费用</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530,000.00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500,000.00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30,000.00</w:t>
            </w: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D469BE" w:rsidRDefault="001B1318" w:rsidP="00031777">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sidRPr="00D469BE">
              <w:rPr>
                <w:rFonts w:ascii="宋体" w:hAnsi="宋体" w:cs="宋体"/>
                <w:color w:val="000000"/>
                <w:kern w:val="0"/>
                <w:sz w:val="22"/>
                <w:szCs w:val="22"/>
              </w:rPr>
              <w:t>20132</w:t>
            </w:r>
            <w:r w:rsidRPr="00D469BE">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D469BE" w:rsidRDefault="001B1318" w:rsidP="00031777">
            <w:pPr>
              <w:widowControl/>
              <w:jc w:val="left"/>
              <w:rPr>
                <w:rFonts w:ascii="宋体" w:cs="Times New Roman"/>
                <w:color w:val="000000"/>
                <w:kern w:val="0"/>
                <w:sz w:val="22"/>
                <w:szCs w:val="22"/>
              </w:rPr>
            </w:pPr>
            <w:r w:rsidRPr="00D469BE">
              <w:rPr>
                <w:rFonts w:ascii="宋体" w:hAnsi="宋体" w:cs="宋体" w:hint="eastAsia"/>
                <w:color w:val="000000"/>
                <w:kern w:val="0"/>
                <w:sz w:val="22"/>
                <w:szCs w:val="22"/>
              </w:rPr>
              <w:t>组织事务</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42,560.00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42,560.00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C6422C" w:rsidRDefault="001B1318" w:rsidP="00031777">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2013202</w:t>
            </w:r>
          </w:p>
        </w:tc>
        <w:tc>
          <w:tcPr>
            <w:tcW w:w="2208" w:type="dxa"/>
            <w:gridSpan w:val="2"/>
            <w:tcBorders>
              <w:top w:val="nil"/>
              <w:left w:val="nil"/>
              <w:bottom w:val="single" w:sz="4" w:space="0" w:color="000000"/>
              <w:right w:val="single" w:sz="4" w:space="0" w:color="000000"/>
            </w:tcBorders>
            <w:vAlign w:val="center"/>
          </w:tcPr>
          <w:p w:rsidR="001B1318" w:rsidRPr="00C6422C" w:rsidRDefault="001B1318" w:rsidP="00031777">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一般行政管理事务</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42,560.00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42,560.00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D469BE" w:rsidRDefault="001B1318" w:rsidP="001B1318">
            <w:pPr>
              <w:widowControl/>
              <w:ind w:firstLineChars="50" w:firstLine="31680"/>
              <w:jc w:val="left"/>
              <w:rPr>
                <w:rFonts w:ascii="宋体" w:cs="Times New Roman"/>
                <w:color w:val="000000"/>
                <w:kern w:val="0"/>
                <w:sz w:val="22"/>
                <w:szCs w:val="22"/>
              </w:rPr>
            </w:pPr>
            <w:r>
              <w:rPr>
                <w:rFonts w:ascii="宋体" w:hAnsi="宋体" w:cs="宋体"/>
                <w:color w:val="000000"/>
                <w:kern w:val="0"/>
                <w:sz w:val="22"/>
                <w:szCs w:val="22"/>
              </w:rPr>
              <w:t xml:space="preserve"> 206</w:t>
            </w:r>
          </w:p>
        </w:tc>
        <w:tc>
          <w:tcPr>
            <w:tcW w:w="2208" w:type="dxa"/>
            <w:gridSpan w:val="2"/>
            <w:tcBorders>
              <w:top w:val="nil"/>
              <w:left w:val="nil"/>
              <w:bottom w:val="single" w:sz="4" w:space="0" w:color="000000"/>
              <w:right w:val="single" w:sz="4" w:space="0" w:color="000000"/>
            </w:tcBorders>
            <w:vAlign w:val="center"/>
          </w:tcPr>
          <w:p w:rsidR="001B1318" w:rsidRPr="00D469BE" w:rsidRDefault="001B1318" w:rsidP="00031777">
            <w:pPr>
              <w:widowControl/>
              <w:jc w:val="left"/>
              <w:rPr>
                <w:rFonts w:ascii="宋体" w:cs="Times New Roman"/>
                <w:color w:val="000000"/>
                <w:kern w:val="0"/>
                <w:sz w:val="22"/>
                <w:szCs w:val="22"/>
              </w:rPr>
            </w:pPr>
            <w:r>
              <w:rPr>
                <w:rFonts w:ascii="宋体" w:hAnsi="宋体" w:cs="宋体" w:hint="eastAsia"/>
                <w:color w:val="000000"/>
                <w:kern w:val="0"/>
                <w:sz w:val="22"/>
                <w:szCs w:val="22"/>
              </w:rPr>
              <w:t>科学技术支出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1,000,000.00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1,000,000.00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C6422C" w:rsidRDefault="001B1318" w:rsidP="001B1318">
            <w:pPr>
              <w:widowControl/>
              <w:ind w:firstLineChars="100" w:firstLine="31680"/>
              <w:jc w:val="left"/>
              <w:rPr>
                <w:rFonts w:ascii="宋体" w:cs="Times New Roman"/>
                <w:color w:val="000000"/>
                <w:kern w:val="0"/>
                <w:sz w:val="22"/>
                <w:szCs w:val="22"/>
              </w:rPr>
            </w:pPr>
            <w:r>
              <w:rPr>
                <w:rFonts w:ascii="宋体" w:hAnsi="宋体" w:cs="宋体"/>
                <w:color w:val="000000"/>
                <w:kern w:val="0"/>
                <w:sz w:val="22"/>
                <w:szCs w:val="22"/>
              </w:rPr>
              <w:t>20604</w:t>
            </w:r>
          </w:p>
        </w:tc>
        <w:tc>
          <w:tcPr>
            <w:tcW w:w="2208" w:type="dxa"/>
            <w:gridSpan w:val="2"/>
            <w:tcBorders>
              <w:top w:val="nil"/>
              <w:left w:val="nil"/>
              <w:bottom w:val="single" w:sz="4" w:space="0" w:color="000000"/>
              <w:right w:val="single" w:sz="4" w:space="0" w:color="000000"/>
            </w:tcBorders>
            <w:vAlign w:val="center"/>
          </w:tcPr>
          <w:p w:rsidR="001B1318" w:rsidRPr="00C6422C" w:rsidRDefault="001B1318" w:rsidP="00031777">
            <w:pPr>
              <w:widowControl/>
              <w:jc w:val="left"/>
              <w:rPr>
                <w:rFonts w:ascii="宋体" w:cs="Times New Roman"/>
                <w:color w:val="000000"/>
                <w:kern w:val="0"/>
                <w:sz w:val="22"/>
                <w:szCs w:val="22"/>
              </w:rPr>
            </w:pPr>
            <w:r>
              <w:rPr>
                <w:rFonts w:ascii="宋体" w:hAnsi="宋体" w:cs="宋体" w:hint="eastAsia"/>
                <w:color w:val="000000"/>
                <w:kern w:val="0"/>
                <w:sz w:val="22"/>
                <w:szCs w:val="22"/>
              </w:rPr>
              <w:t>技术研究与开发</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1,000,000.00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1,000,000.00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Pr>
                <w:rFonts w:ascii="宋体" w:hAnsi="宋体" w:cs="宋体"/>
                <w:color w:val="000000"/>
                <w:kern w:val="0"/>
                <w:sz w:val="22"/>
                <w:szCs w:val="22"/>
              </w:rPr>
              <w:t>2060499</w:t>
            </w:r>
          </w:p>
        </w:tc>
        <w:tc>
          <w:tcPr>
            <w:tcW w:w="2208" w:type="dxa"/>
            <w:gridSpan w:val="2"/>
            <w:tcBorders>
              <w:top w:val="nil"/>
              <w:left w:val="nil"/>
              <w:bottom w:val="single" w:sz="4" w:space="0" w:color="000000"/>
              <w:right w:val="single" w:sz="4" w:space="0" w:color="000000"/>
            </w:tcBorders>
            <w:vAlign w:val="center"/>
          </w:tcPr>
          <w:p w:rsidR="001B1318" w:rsidRPr="00327C57" w:rsidRDefault="001B1318" w:rsidP="00031777">
            <w:pPr>
              <w:widowControl/>
              <w:jc w:val="left"/>
              <w:rPr>
                <w:rFonts w:ascii="宋体" w:cs="Times New Roman"/>
                <w:color w:val="000000"/>
                <w:kern w:val="0"/>
                <w:sz w:val="22"/>
                <w:szCs w:val="22"/>
              </w:rPr>
            </w:pPr>
            <w:r>
              <w:rPr>
                <w:rFonts w:ascii="宋体" w:hAnsi="宋体" w:cs="宋体" w:hint="eastAsia"/>
                <w:color w:val="000000"/>
                <w:kern w:val="0"/>
                <w:sz w:val="22"/>
                <w:szCs w:val="22"/>
              </w:rPr>
              <w:t>其他技术研究与开发支出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1,000,000.00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1,000,000.00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208</w:t>
            </w:r>
            <w:r w:rsidRPr="00327C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327C57" w:rsidRDefault="001B1318" w:rsidP="00031777">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社会保障和就业支出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698,780.20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698,780.20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20805</w:t>
            </w:r>
            <w:r w:rsidRPr="00327C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327C57" w:rsidRDefault="001B1318" w:rsidP="00031777">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行政事业单位离退休</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698,780.20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698,780.20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C6422C" w:rsidRDefault="001B1318" w:rsidP="00031777">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2080505</w:t>
            </w:r>
          </w:p>
        </w:tc>
        <w:tc>
          <w:tcPr>
            <w:tcW w:w="2208" w:type="dxa"/>
            <w:gridSpan w:val="2"/>
            <w:tcBorders>
              <w:top w:val="nil"/>
              <w:left w:val="nil"/>
              <w:bottom w:val="single" w:sz="4" w:space="0" w:color="000000"/>
              <w:right w:val="single" w:sz="4" w:space="0" w:color="000000"/>
            </w:tcBorders>
            <w:vAlign w:val="center"/>
          </w:tcPr>
          <w:p w:rsidR="001B1318" w:rsidRPr="00C6422C" w:rsidRDefault="001B1318" w:rsidP="00031777">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机关事业单位基本养老保险缴费支出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565,180.20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565,180.20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4" w:space="0" w:color="000000"/>
              <w:bottom w:val="single" w:sz="4" w:space="0" w:color="000000"/>
              <w:right w:val="single" w:sz="4" w:space="0" w:color="000000"/>
            </w:tcBorders>
            <w:vAlign w:val="center"/>
          </w:tcPr>
          <w:p w:rsidR="001B1318" w:rsidRPr="00C6422C" w:rsidRDefault="001B1318" w:rsidP="00031777">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2080506</w:t>
            </w:r>
          </w:p>
        </w:tc>
        <w:tc>
          <w:tcPr>
            <w:tcW w:w="2208" w:type="dxa"/>
            <w:gridSpan w:val="2"/>
            <w:tcBorders>
              <w:top w:val="single" w:sz="4" w:space="0" w:color="000000"/>
              <w:left w:val="nil"/>
              <w:bottom w:val="single" w:sz="4" w:space="0" w:color="000000"/>
              <w:right w:val="single" w:sz="4" w:space="0" w:color="000000"/>
            </w:tcBorders>
            <w:vAlign w:val="center"/>
          </w:tcPr>
          <w:p w:rsidR="001B1318" w:rsidRPr="00C6422C" w:rsidRDefault="001B1318" w:rsidP="00031777">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机关事业单位职业年金缴费支出</w:t>
            </w:r>
          </w:p>
        </w:tc>
        <w:tc>
          <w:tcPr>
            <w:tcW w:w="1800" w:type="dxa"/>
            <w:gridSpan w:val="2"/>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133,600.00</w:t>
            </w:r>
          </w:p>
        </w:tc>
        <w:tc>
          <w:tcPr>
            <w:tcW w:w="1800" w:type="dxa"/>
            <w:gridSpan w:val="3"/>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133,600.00</w:t>
            </w:r>
          </w:p>
        </w:tc>
        <w:tc>
          <w:tcPr>
            <w:tcW w:w="1260"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210</w:t>
            </w:r>
            <w:r w:rsidRPr="00327C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327C57" w:rsidRDefault="001B1318" w:rsidP="00031777">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医疗卫生与计划生育支出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133,600.00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133,600.00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21011</w:t>
            </w:r>
            <w:r w:rsidRPr="00327C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327C57" w:rsidRDefault="001B1318" w:rsidP="00031777">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行政事业单位医疗</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133,600.00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133,600.00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C6422C" w:rsidRDefault="001B1318" w:rsidP="001B1318">
            <w:pPr>
              <w:widowControl/>
              <w:ind w:firstLineChars="100" w:firstLine="31680"/>
              <w:jc w:val="left"/>
              <w:rPr>
                <w:rFonts w:ascii="宋体" w:cs="Times New Roman"/>
                <w:color w:val="000000"/>
                <w:kern w:val="0"/>
                <w:sz w:val="22"/>
                <w:szCs w:val="22"/>
              </w:rPr>
            </w:pPr>
            <w:r w:rsidRPr="00C6422C">
              <w:rPr>
                <w:rFonts w:ascii="宋体" w:hAnsi="宋体" w:cs="宋体"/>
                <w:color w:val="000000"/>
                <w:kern w:val="0"/>
                <w:sz w:val="22"/>
                <w:szCs w:val="22"/>
              </w:rPr>
              <w:t>2101102</w:t>
            </w:r>
          </w:p>
        </w:tc>
        <w:tc>
          <w:tcPr>
            <w:tcW w:w="2208" w:type="dxa"/>
            <w:gridSpan w:val="2"/>
            <w:tcBorders>
              <w:top w:val="single" w:sz="4" w:space="0" w:color="000000"/>
              <w:left w:val="nil"/>
              <w:bottom w:val="single" w:sz="4" w:space="0" w:color="000000"/>
              <w:right w:val="single" w:sz="4" w:space="0" w:color="000000"/>
            </w:tcBorders>
            <w:vAlign w:val="center"/>
          </w:tcPr>
          <w:p w:rsidR="001B1318" w:rsidRPr="00C6422C" w:rsidRDefault="001B1318" w:rsidP="00031777">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事业单位医疗</w:t>
            </w:r>
          </w:p>
        </w:tc>
        <w:tc>
          <w:tcPr>
            <w:tcW w:w="1800" w:type="dxa"/>
            <w:gridSpan w:val="2"/>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133,600.00</w:t>
            </w:r>
          </w:p>
        </w:tc>
        <w:tc>
          <w:tcPr>
            <w:tcW w:w="1800" w:type="dxa"/>
            <w:gridSpan w:val="3"/>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133,600.00</w:t>
            </w:r>
          </w:p>
        </w:tc>
        <w:tc>
          <w:tcPr>
            <w:tcW w:w="1260"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single" w:sz="4" w:space="0" w:color="000000"/>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213</w:t>
            </w:r>
            <w:r w:rsidRPr="006820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682057" w:rsidRDefault="001B1318" w:rsidP="00031777">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农林水支出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75,722,800.20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75,713,777.69</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9,022.51</w:t>
            </w: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21302</w:t>
            </w:r>
            <w:r w:rsidRPr="006820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682057" w:rsidRDefault="001B1318" w:rsidP="00031777">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林业</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74,622,800.20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74,613,777.69</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9,022.51</w:t>
            </w: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590FE4" w:rsidRDefault="001B1318" w:rsidP="001B1318">
            <w:pPr>
              <w:widowControl/>
              <w:ind w:firstLineChars="100" w:firstLine="31680"/>
              <w:jc w:val="left"/>
              <w:rPr>
                <w:rFonts w:ascii="宋体" w:cs="Times New Roman"/>
                <w:color w:val="000000"/>
                <w:kern w:val="0"/>
                <w:sz w:val="22"/>
                <w:szCs w:val="22"/>
              </w:rPr>
            </w:pPr>
            <w:r w:rsidRPr="00590FE4">
              <w:rPr>
                <w:rFonts w:ascii="宋体" w:hAnsi="宋体" w:cs="宋体"/>
                <w:color w:val="000000"/>
                <w:kern w:val="0"/>
                <w:sz w:val="22"/>
                <w:szCs w:val="22"/>
              </w:rPr>
              <w:t>2130204</w:t>
            </w:r>
          </w:p>
        </w:tc>
        <w:tc>
          <w:tcPr>
            <w:tcW w:w="2208" w:type="dxa"/>
            <w:gridSpan w:val="2"/>
            <w:tcBorders>
              <w:top w:val="nil"/>
              <w:left w:val="nil"/>
              <w:bottom w:val="single" w:sz="4" w:space="0" w:color="000000"/>
              <w:right w:val="single" w:sz="4" w:space="0" w:color="000000"/>
            </w:tcBorders>
            <w:vAlign w:val="center"/>
          </w:tcPr>
          <w:p w:rsidR="001B1318" w:rsidRPr="00590FE4" w:rsidRDefault="001B1318" w:rsidP="00031777">
            <w:pPr>
              <w:widowControl/>
              <w:jc w:val="left"/>
              <w:rPr>
                <w:rFonts w:ascii="宋体" w:cs="Times New Roman"/>
                <w:color w:val="000000"/>
                <w:kern w:val="0"/>
                <w:sz w:val="22"/>
                <w:szCs w:val="22"/>
              </w:rPr>
            </w:pPr>
            <w:r w:rsidRPr="00590FE4">
              <w:rPr>
                <w:rFonts w:ascii="宋体" w:hAnsi="宋体" w:cs="宋体" w:hint="eastAsia"/>
                <w:color w:val="000000"/>
                <w:kern w:val="0"/>
                <w:sz w:val="22"/>
                <w:szCs w:val="22"/>
              </w:rPr>
              <w:t>林业事业机构</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3,243,000.20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3,233,977.69</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9,022.51</w:t>
            </w: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C054CD" w:rsidRDefault="001B1318" w:rsidP="001B1318">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2130221</w:t>
            </w:r>
          </w:p>
        </w:tc>
        <w:tc>
          <w:tcPr>
            <w:tcW w:w="2208" w:type="dxa"/>
            <w:gridSpan w:val="2"/>
            <w:tcBorders>
              <w:top w:val="nil"/>
              <w:left w:val="nil"/>
              <w:bottom w:val="single" w:sz="4" w:space="0" w:color="000000"/>
              <w:right w:val="single" w:sz="4" w:space="0" w:color="000000"/>
            </w:tcBorders>
            <w:vAlign w:val="center"/>
          </w:tcPr>
          <w:p w:rsidR="001B1318" w:rsidRPr="00C054CD" w:rsidRDefault="001B1318" w:rsidP="00031777">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林业产业化</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71,379,800.00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71,379,800.00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21399</w:t>
            </w:r>
            <w:r w:rsidRPr="006820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682057" w:rsidRDefault="001B1318" w:rsidP="00031777">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其他农林水支出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1,100,000.00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1,100,000.00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C054CD" w:rsidRDefault="001B1318" w:rsidP="001B1318">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2139999</w:t>
            </w:r>
          </w:p>
        </w:tc>
        <w:tc>
          <w:tcPr>
            <w:tcW w:w="2208" w:type="dxa"/>
            <w:gridSpan w:val="2"/>
            <w:tcBorders>
              <w:top w:val="nil"/>
              <w:left w:val="nil"/>
              <w:bottom w:val="single" w:sz="4" w:space="0" w:color="000000"/>
              <w:right w:val="single" w:sz="4" w:space="0" w:color="000000"/>
            </w:tcBorders>
            <w:vAlign w:val="center"/>
          </w:tcPr>
          <w:p w:rsidR="001B1318" w:rsidRPr="00C054CD" w:rsidRDefault="001B1318" w:rsidP="00031777">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其他农林水支出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1,100,000.00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1,100,000.00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221</w:t>
            </w:r>
            <w:r w:rsidRPr="006820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682057" w:rsidRDefault="001B1318" w:rsidP="00031777">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住房保障支出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309,000.00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309,000.00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22102</w:t>
            </w:r>
            <w:r w:rsidRPr="00682057">
              <w:rPr>
                <w:rFonts w:ascii="宋体" w:hAnsi="宋体" w:cs="宋体"/>
                <w:color w:val="000000"/>
                <w:kern w:val="0"/>
                <w:sz w:val="22"/>
                <w:szCs w:val="22"/>
              </w:rPr>
              <w:tab/>
            </w:r>
          </w:p>
        </w:tc>
        <w:tc>
          <w:tcPr>
            <w:tcW w:w="2208" w:type="dxa"/>
            <w:gridSpan w:val="2"/>
            <w:tcBorders>
              <w:top w:val="nil"/>
              <w:left w:val="nil"/>
              <w:bottom w:val="single" w:sz="4" w:space="0" w:color="000000"/>
              <w:right w:val="single" w:sz="4" w:space="0" w:color="000000"/>
            </w:tcBorders>
            <w:vAlign w:val="center"/>
          </w:tcPr>
          <w:p w:rsidR="001B1318" w:rsidRPr="00682057" w:rsidRDefault="001B1318" w:rsidP="00031777">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住房改革支出</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309,000.00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309,000.00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C054CD" w:rsidRDefault="001B1318" w:rsidP="00031777">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2210201</w:t>
            </w:r>
          </w:p>
        </w:tc>
        <w:tc>
          <w:tcPr>
            <w:tcW w:w="2208" w:type="dxa"/>
            <w:gridSpan w:val="2"/>
            <w:tcBorders>
              <w:top w:val="nil"/>
              <w:left w:val="nil"/>
              <w:bottom w:val="single" w:sz="4" w:space="0" w:color="000000"/>
              <w:right w:val="single" w:sz="4" w:space="0" w:color="000000"/>
            </w:tcBorders>
            <w:vAlign w:val="center"/>
          </w:tcPr>
          <w:p w:rsidR="001B1318" w:rsidRPr="00C054CD" w:rsidRDefault="001B1318" w:rsidP="00031777">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住房公积金</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216,300.00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216,300.00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BC16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1B1318" w:rsidRPr="00C054CD" w:rsidRDefault="001B1318" w:rsidP="00031777">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2210203</w:t>
            </w:r>
          </w:p>
        </w:tc>
        <w:tc>
          <w:tcPr>
            <w:tcW w:w="2208" w:type="dxa"/>
            <w:gridSpan w:val="2"/>
            <w:tcBorders>
              <w:top w:val="nil"/>
              <w:left w:val="nil"/>
              <w:bottom w:val="single" w:sz="4" w:space="0" w:color="000000"/>
              <w:right w:val="single" w:sz="4" w:space="0" w:color="000000"/>
            </w:tcBorders>
            <w:vAlign w:val="center"/>
          </w:tcPr>
          <w:p w:rsidR="001B1318" w:rsidRPr="00C054CD" w:rsidRDefault="001B1318" w:rsidP="00031777">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购房补贴</w:t>
            </w:r>
          </w:p>
        </w:tc>
        <w:tc>
          <w:tcPr>
            <w:tcW w:w="1800" w:type="dxa"/>
            <w:gridSpan w:val="2"/>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92,700.00</w:t>
            </w:r>
          </w:p>
        </w:tc>
        <w:tc>
          <w:tcPr>
            <w:tcW w:w="1800" w:type="dxa"/>
            <w:gridSpan w:val="3"/>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r w:rsidRPr="00BC16A4">
              <w:rPr>
                <w:rFonts w:ascii="Times New Roman" w:hAnsi="Times New Roman" w:cs="Times New Roman"/>
                <w:color w:val="000000"/>
                <w:kern w:val="0"/>
                <w:sz w:val="22"/>
                <w:szCs w:val="22"/>
              </w:rPr>
              <w:t>92,700.00</w:t>
            </w:r>
          </w:p>
        </w:tc>
        <w:tc>
          <w:tcPr>
            <w:tcW w:w="126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1B1318" w:rsidRPr="00BC16A4" w:rsidRDefault="001B1318">
            <w:pPr>
              <w:widowControl/>
              <w:jc w:val="right"/>
              <w:rPr>
                <w:rFonts w:ascii="Times New Roman" w:hAnsi="Times New Roman" w:cs="Times New Roman"/>
                <w:color w:val="000000"/>
                <w:kern w:val="0"/>
                <w:sz w:val="22"/>
                <w:szCs w:val="22"/>
              </w:rPr>
            </w:pPr>
          </w:p>
        </w:tc>
      </w:tr>
      <w:tr w:rsidR="001B1318" w:rsidRPr="00A21182">
        <w:trPr>
          <w:trHeight w:val="435"/>
        </w:trPr>
        <w:tc>
          <w:tcPr>
            <w:tcW w:w="14262" w:type="dxa"/>
            <w:gridSpan w:val="15"/>
            <w:tcBorders>
              <w:top w:val="single" w:sz="8" w:space="0" w:color="000000"/>
              <w:left w:val="nil"/>
              <w:bottom w:val="nil"/>
              <w:right w:val="nil"/>
            </w:tcBorders>
            <w:vAlign w:val="bottom"/>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注：本表反映部门本年度取得的各项收入情况，数据取自财决</w:t>
            </w:r>
            <w:r w:rsidRPr="00A21182">
              <w:rPr>
                <w:rFonts w:ascii="宋体" w:hAnsi="宋体" w:cs="宋体"/>
                <w:color w:val="000000"/>
                <w:kern w:val="0"/>
                <w:sz w:val="22"/>
                <w:szCs w:val="22"/>
              </w:rPr>
              <w:t>03</w:t>
            </w:r>
            <w:r w:rsidRPr="00A21182">
              <w:rPr>
                <w:rFonts w:ascii="宋体" w:hAnsi="宋体" w:cs="宋体" w:hint="eastAsia"/>
                <w:color w:val="000000"/>
                <w:kern w:val="0"/>
                <w:sz w:val="22"/>
                <w:szCs w:val="22"/>
              </w:rPr>
              <w:t>表</w:t>
            </w:r>
          </w:p>
        </w:tc>
      </w:tr>
    </w:tbl>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tbl>
      <w:tblPr>
        <w:tblW w:w="14082" w:type="dxa"/>
        <w:tblInd w:w="-106" w:type="dxa"/>
        <w:tblLayout w:type="fixed"/>
        <w:tblLook w:val="00A0"/>
      </w:tblPr>
      <w:tblGrid>
        <w:gridCol w:w="455"/>
        <w:gridCol w:w="455"/>
        <w:gridCol w:w="455"/>
        <w:gridCol w:w="1609"/>
        <w:gridCol w:w="734"/>
        <w:gridCol w:w="874"/>
        <w:gridCol w:w="926"/>
        <w:gridCol w:w="682"/>
        <w:gridCol w:w="1118"/>
        <w:gridCol w:w="490"/>
        <w:gridCol w:w="1490"/>
        <w:gridCol w:w="1440"/>
        <w:gridCol w:w="1440"/>
        <w:gridCol w:w="1914"/>
      </w:tblGrid>
      <w:tr w:rsidR="001B1318" w:rsidRPr="00A21182">
        <w:trPr>
          <w:trHeight w:val="1215"/>
        </w:trPr>
        <w:tc>
          <w:tcPr>
            <w:tcW w:w="14082" w:type="dxa"/>
            <w:gridSpan w:val="14"/>
            <w:tcBorders>
              <w:top w:val="nil"/>
              <w:left w:val="nil"/>
              <w:bottom w:val="nil"/>
              <w:right w:val="nil"/>
            </w:tcBorders>
            <w:vAlign w:val="bottom"/>
          </w:tcPr>
          <w:p w:rsidR="001B1318" w:rsidRPr="00A21182" w:rsidRDefault="001B1318">
            <w:pPr>
              <w:widowControl/>
              <w:jc w:val="center"/>
              <w:rPr>
                <w:rFonts w:ascii="宋体" w:cs="Times New Roman"/>
                <w:color w:val="000000"/>
                <w:kern w:val="0"/>
                <w:sz w:val="44"/>
                <w:szCs w:val="44"/>
              </w:rPr>
            </w:pPr>
            <w:r w:rsidRPr="00A21182">
              <w:rPr>
                <w:rFonts w:ascii="宋体" w:hAnsi="宋体" w:cs="宋体" w:hint="eastAsia"/>
                <w:b/>
                <w:bCs/>
                <w:color w:val="000000"/>
                <w:kern w:val="0"/>
                <w:sz w:val="36"/>
                <w:szCs w:val="36"/>
              </w:rPr>
              <w:t>支出决算表</w:t>
            </w:r>
          </w:p>
        </w:tc>
      </w:tr>
      <w:tr w:rsidR="001B1318" w:rsidRPr="00A21182">
        <w:trPr>
          <w:trHeight w:val="300"/>
        </w:trPr>
        <w:tc>
          <w:tcPr>
            <w:tcW w:w="455"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60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60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60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2930"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914" w:type="dxa"/>
            <w:tcBorders>
              <w:top w:val="nil"/>
              <w:left w:val="nil"/>
              <w:bottom w:val="nil"/>
              <w:right w:val="nil"/>
            </w:tcBorders>
            <w:vAlign w:val="bottom"/>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公开</w:t>
            </w:r>
            <w:r w:rsidRPr="00A21182">
              <w:rPr>
                <w:rFonts w:ascii="宋体" w:hAnsi="宋体" w:cs="宋体"/>
                <w:color w:val="000000"/>
                <w:kern w:val="0"/>
                <w:sz w:val="24"/>
                <w:szCs w:val="24"/>
              </w:rPr>
              <w:t>03</w:t>
            </w:r>
            <w:r w:rsidRPr="00A21182">
              <w:rPr>
                <w:rFonts w:ascii="宋体" w:hAnsi="宋体" w:cs="宋体" w:hint="eastAsia"/>
                <w:color w:val="000000"/>
                <w:kern w:val="0"/>
                <w:sz w:val="24"/>
                <w:szCs w:val="24"/>
              </w:rPr>
              <w:t>表</w:t>
            </w:r>
          </w:p>
        </w:tc>
      </w:tr>
      <w:tr w:rsidR="001B1318" w:rsidRPr="00A21182">
        <w:trPr>
          <w:trHeight w:val="315"/>
        </w:trPr>
        <w:tc>
          <w:tcPr>
            <w:tcW w:w="10728" w:type="dxa"/>
            <w:gridSpan w:val="1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r w:rsidRPr="00A21182">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1440"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914" w:type="dxa"/>
            <w:tcBorders>
              <w:top w:val="nil"/>
              <w:left w:val="nil"/>
              <w:bottom w:val="nil"/>
              <w:right w:val="nil"/>
            </w:tcBorders>
            <w:vAlign w:val="bottom"/>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金额单位：元</w:t>
            </w:r>
          </w:p>
        </w:tc>
      </w:tr>
      <w:tr w:rsidR="001B1318" w:rsidRPr="00A21182">
        <w:trPr>
          <w:trHeight w:val="308"/>
        </w:trPr>
        <w:tc>
          <w:tcPr>
            <w:tcW w:w="3708" w:type="dxa"/>
            <w:gridSpan w:val="5"/>
            <w:tcBorders>
              <w:top w:val="single" w:sz="8" w:space="0" w:color="000000"/>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项目</w:t>
            </w:r>
          </w:p>
        </w:tc>
        <w:tc>
          <w:tcPr>
            <w:tcW w:w="1800" w:type="dxa"/>
            <w:gridSpan w:val="2"/>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本年支出合计</w:t>
            </w:r>
          </w:p>
        </w:tc>
        <w:tc>
          <w:tcPr>
            <w:tcW w:w="1800" w:type="dxa"/>
            <w:gridSpan w:val="2"/>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基本支出</w:t>
            </w:r>
          </w:p>
        </w:tc>
        <w:tc>
          <w:tcPr>
            <w:tcW w:w="1980" w:type="dxa"/>
            <w:gridSpan w:val="2"/>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项目支出</w:t>
            </w:r>
          </w:p>
        </w:tc>
        <w:tc>
          <w:tcPr>
            <w:tcW w:w="1440" w:type="dxa"/>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上缴上级支出</w:t>
            </w:r>
          </w:p>
        </w:tc>
        <w:tc>
          <w:tcPr>
            <w:tcW w:w="1440" w:type="dxa"/>
            <w:vMerge w:val="restart"/>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经营支出</w:t>
            </w:r>
          </w:p>
        </w:tc>
        <w:tc>
          <w:tcPr>
            <w:tcW w:w="1914" w:type="dxa"/>
            <w:vMerge w:val="restart"/>
            <w:tcBorders>
              <w:top w:val="single" w:sz="8" w:space="0" w:color="000000"/>
              <w:left w:val="nil"/>
              <w:bottom w:val="single" w:sz="4" w:space="0" w:color="000000"/>
              <w:right w:val="single" w:sz="8"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对附属单位补助支出</w:t>
            </w:r>
          </w:p>
        </w:tc>
      </w:tr>
      <w:tr w:rsidR="001B1318" w:rsidRPr="00A21182">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功能分类科目编码</w:t>
            </w:r>
          </w:p>
        </w:tc>
        <w:tc>
          <w:tcPr>
            <w:tcW w:w="2343" w:type="dxa"/>
            <w:gridSpan w:val="2"/>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科目名称</w:t>
            </w: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98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914" w:type="dxa"/>
            <w:vMerge/>
            <w:tcBorders>
              <w:top w:val="single" w:sz="8" w:space="0" w:color="000000"/>
              <w:left w:val="nil"/>
              <w:bottom w:val="single" w:sz="4" w:space="0" w:color="000000"/>
              <w:right w:val="single" w:sz="8" w:space="0" w:color="000000"/>
            </w:tcBorders>
            <w:vAlign w:val="center"/>
          </w:tcPr>
          <w:p w:rsidR="001B1318" w:rsidRPr="00A21182" w:rsidRDefault="001B1318">
            <w:pPr>
              <w:widowControl/>
              <w:jc w:val="left"/>
              <w:rPr>
                <w:rFonts w:ascii="宋体" w:cs="Times New Roman"/>
                <w:color w:val="000000"/>
                <w:kern w:val="0"/>
                <w:sz w:val="22"/>
                <w:szCs w:val="22"/>
              </w:rPr>
            </w:pPr>
          </w:p>
        </w:tc>
      </w:tr>
      <w:tr w:rsidR="001B1318" w:rsidRPr="00A21182">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2343" w:type="dxa"/>
            <w:gridSpan w:val="2"/>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98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914" w:type="dxa"/>
            <w:vMerge/>
            <w:tcBorders>
              <w:top w:val="single" w:sz="8" w:space="0" w:color="000000"/>
              <w:left w:val="nil"/>
              <w:bottom w:val="single" w:sz="4" w:space="0" w:color="000000"/>
              <w:right w:val="single" w:sz="8" w:space="0" w:color="000000"/>
            </w:tcBorders>
            <w:vAlign w:val="center"/>
          </w:tcPr>
          <w:p w:rsidR="001B1318" w:rsidRPr="00A21182" w:rsidRDefault="001B1318">
            <w:pPr>
              <w:widowControl/>
              <w:jc w:val="left"/>
              <w:rPr>
                <w:rFonts w:ascii="宋体" w:cs="Times New Roman"/>
                <w:color w:val="000000"/>
                <w:kern w:val="0"/>
                <w:sz w:val="22"/>
                <w:szCs w:val="22"/>
              </w:rPr>
            </w:pPr>
          </w:p>
        </w:tc>
      </w:tr>
      <w:tr w:rsidR="001B1318" w:rsidRPr="00A21182">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2343" w:type="dxa"/>
            <w:gridSpan w:val="2"/>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980" w:type="dxa"/>
            <w:gridSpan w:val="2"/>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1914" w:type="dxa"/>
            <w:vMerge/>
            <w:tcBorders>
              <w:top w:val="single" w:sz="8" w:space="0" w:color="000000"/>
              <w:left w:val="nil"/>
              <w:bottom w:val="single" w:sz="4" w:space="0" w:color="000000"/>
              <w:right w:val="single" w:sz="8" w:space="0" w:color="000000"/>
            </w:tcBorders>
            <w:vAlign w:val="center"/>
          </w:tcPr>
          <w:p w:rsidR="001B1318" w:rsidRPr="00A21182" w:rsidRDefault="001B1318">
            <w:pPr>
              <w:widowControl/>
              <w:jc w:val="left"/>
              <w:rPr>
                <w:rFonts w:ascii="宋体" w:cs="Times New Roman"/>
                <w:color w:val="000000"/>
                <w:kern w:val="0"/>
                <w:sz w:val="22"/>
                <w:szCs w:val="22"/>
              </w:rPr>
            </w:pPr>
          </w:p>
        </w:tc>
      </w:tr>
      <w:tr w:rsidR="001B1318" w:rsidRPr="00A21182">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w:t>
            </w:r>
          </w:p>
        </w:tc>
        <w:tc>
          <w:tcPr>
            <w:tcW w:w="2343"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栏次</w:t>
            </w:r>
          </w:p>
        </w:tc>
        <w:tc>
          <w:tcPr>
            <w:tcW w:w="1800"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1</w:t>
            </w:r>
          </w:p>
        </w:tc>
        <w:tc>
          <w:tcPr>
            <w:tcW w:w="1800"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2</w:t>
            </w:r>
          </w:p>
        </w:tc>
        <w:tc>
          <w:tcPr>
            <w:tcW w:w="1980"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3</w:t>
            </w:r>
          </w:p>
        </w:tc>
        <w:tc>
          <w:tcPr>
            <w:tcW w:w="144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4</w:t>
            </w:r>
          </w:p>
        </w:tc>
        <w:tc>
          <w:tcPr>
            <w:tcW w:w="144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5</w:t>
            </w:r>
          </w:p>
        </w:tc>
        <w:tc>
          <w:tcPr>
            <w:tcW w:w="1914" w:type="dxa"/>
            <w:tcBorders>
              <w:top w:val="nil"/>
              <w:left w:val="nil"/>
              <w:bottom w:val="single" w:sz="4" w:space="0" w:color="000000"/>
              <w:right w:val="single" w:sz="8"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6</w:t>
            </w:r>
          </w:p>
        </w:tc>
      </w:tr>
      <w:tr w:rsidR="001B1318" w:rsidRPr="00615693">
        <w:trPr>
          <w:trHeight w:val="308"/>
        </w:trPr>
        <w:tc>
          <w:tcPr>
            <w:tcW w:w="455" w:type="dxa"/>
            <w:vMerge/>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22"/>
                <w:szCs w:val="22"/>
              </w:rPr>
            </w:pPr>
          </w:p>
        </w:tc>
        <w:tc>
          <w:tcPr>
            <w:tcW w:w="2343"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合计</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81,180,136.59</w:t>
            </w:r>
            <w:r w:rsidRPr="00615693">
              <w:rPr>
                <w:rFonts w:ascii="Times New Roman" w:hAnsi="宋体" w:cs="宋体" w:hint="eastAsia"/>
                <w:color w:val="000000"/>
                <w:kern w:val="0"/>
                <w:sz w:val="22"/>
                <w:szCs w:val="22"/>
              </w:rPr>
              <w:t xml:space="preserve">　</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4,371,831.00</w:t>
            </w:r>
            <w:r w:rsidRPr="00615693">
              <w:rPr>
                <w:rFonts w:ascii="Times New Roman" w:hAnsi="宋体" w:cs="宋体" w:hint="eastAsia"/>
                <w:color w:val="000000"/>
                <w:kern w:val="0"/>
                <w:sz w:val="22"/>
                <w:szCs w:val="22"/>
              </w:rPr>
              <w:t xml:space="preserve">　</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76,808,305.59</w:t>
            </w:r>
            <w:r w:rsidRPr="00615693">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6E05A4" w:rsidRDefault="001B1318" w:rsidP="00C248DE">
            <w:pPr>
              <w:widowControl/>
              <w:jc w:val="left"/>
              <w:rPr>
                <w:rFonts w:ascii="宋体" w:cs="Times New Roman"/>
                <w:color w:val="000000"/>
                <w:kern w:val="0"/>
                <w:sz w:val="22"/>
                <w:szCs w:val="22"/>
              </w:rPr>
            </w:pPr>
            <w:r>
              <w:rPr>
                <w:rFonts w:ascii="宋体" w:hAnsi="宋体" w:cs="宋体"/>
                <w:color w:val="000000"/>
                <w:kern w:val="0"/>
                <w:sz w:val="22"/>
                <w:szCs w:val="22"/>
              </w:rPr>
              <w:t xml:space="preserve">  201</w:t>
            </w:r>
          </w:p>
        </w:tc>
        <w:tc>
          <w:tcPr>
            <w:tcW w:w="2343" w:type="dxa"/>
            <w:gridSpan w:val="2"/>
            <w:tcBorders>
              <w:top w:val="nil"/>
              <w:left w:val="nil"/>
              <w:bottom w:val="single" w:sz="4" w:space="0" w:color="000000"/>
              <w:right w:val="single" w:sz="4" w:space="0" w:color="000000"/>
            </w:tcBorders>
            <w:vAlign w:val="center"/>
          </w:tcPr>
          <w:p w:rsidR="001B1318" w:rsidRPr="00D469BE" w:rsidRDefault="001B1318" w:rsidP="00C248DE">
            <w:pPr>
              <w:widowControl/>
              <w:jc w:val="left"/>
              <w:rPr>
                <w:rFonts w:ascii="宋体" w:cs="Times New Roman"/>
                <w:color w:val="000000"/>
                <w:kern w:val="0"/>
                <w:sz w:val="22"/>
                <w:szCs w:val="22"/>
              </w:rPr>
            </w:pPr>
            <w:r w:rsidRPr="00D469BE">
              <w:rPr>
                <w:rFonts w:ascii="宋体" w:hAnsi="宋体" w:cs="宋体" w:hint="eastAsia"/>
                <w:color w:val="000000"/>
                <w:kern w:val="0"/>
                <w:sz w:val="22"/>
                <w:szCs w:val="22"/>
              </w:rPr>
              <w:t>一般公共服务支出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1,028,702.50</w:t>
            </w:r>
            <w:r w:rsidRPr="00615693">
              <w:rPr>
                <w:rFonts w:ascii="Times New Roman" w:hAnsi="宋体" w:cs="宋体" w:hint="eastAsia"/>
                <w:color w:val="000000"/>
                <w:kern w:val="0"/>
                <w:sz w:val="22"/>
                <w:szCs w:val="22"/>
              </w:rPr>
              <w:t xml:space="preserve">　</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1,028,702.50</w:t>
            </w:r>
            <w:r w:rsidRPr="00615693">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D469BE" w:rsidRDefault="001B1318" w:rsidP="001B1318">
            <w:pPr>
              <w:widowControl/>
              <w:ind w:firstLineChars="100" w:firstLine="31680"/>
              <w:jc w:val="left"/>
              <w:rPr>
                <w:rFonts w:ascii="宋体" w:cs="Times New Roman"/>
                <w:color w:val="000000"/>
                <w:kern w:val="0"/>
                <w:sz w:val="22"/>
                <w:szCs w:val="22"/>
              </w:rPr>
            </w:pPr>
            <w:r w:rsidRPr="00D469BE">
              <w:rPr>
                <w:rFonts w:ascii="宋体" w:hAnsi="宋体" w:cs="宋体"/>
                <w:color w:val="000000"/>
                <w:kern w:val="0"/>
                <w:sz w:val="22"/>
                <w:szCs w:val="22"/>
              </w:rPr>
              <w:t>20110</w:t>
            </w:r>
            <w:r w:rsidRPr="00D469BE">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D469BE" w:rsidRDefault="001B1318" w:rsidP="00C248DE">
            <w:pPr>
              <w:widowControl/>
              <w:jc w:val="left"/>
              <w:rPr>
                <w:rFonts w:ascii="宋体" w:cs="Times New Roman"/>
                <w:color w:val="000000"/>
                <w:kern w:val="0"/>
                <w:sz w:val="22"/>
                <w:szCs w:val="22"/>
              </w:rPr>
            </w:pPr>
            <w:r w:rsidRPr="00D469BE">
              <w:rPr>
                <w:rFonts w:ascii="宋体" w:hAnsi="宋体" w:cs="宋体" w:hint="eastAsia"/>
                <w:color w:val="000000"/>
                <w:kern w:val="0"/>
                <w:sz w:val="22"/>
                <w:szCs w:val="22"/>
              </w:rPr>
              <w:t>人力资源事务</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1,012,742.50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1,012,742.50</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6E05A4"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Pr>
                <w:rFonts w:ascii="宋体" w:hAnsi="宋体" w:cs="宋体"/>
                <w:color w:val="000000"/>
                <w:kern w:val="0"/>
                <w:sz w:val="22"/>
                <w:szCs w:val="22"/>
              </w:rPr>
              <w:t>2011008</w:t>
            </w:r>
          </w:p>
        </w:tc>
        <w:tc>
          <w:tcPr>
            <w:tcW w:w="2343" w:type="dxa"/>
            <w:gridSpan w:val="2"/>
            <w:tcBorders>
              <w:top w:val="nil"/>
              <w:left w:val="nil"/>
              <w:bottom w:val="single" w:sz="4" w:space="0" w:color="000000"/>
              <w:right w:val="single" w:sz="4" w:space="0" w:color="000000"/>
            </w:tcBorders>
            <w:vAlign w:val="center"/>
          </w:tcPr>
          <w:p w:rsidR="001B1318" w:rsidRPr="004A21EE" w:rsidRDefault="001B1318" w:rsidP="00C248DE">
            <w:pPr>
              <w:widowControl/>
              <w:jc w:val="left"/>
              <w:rPr>
                <w:rFonts w:ascii="宋体" w:cs="Times New Roman"/>
                <w:color w:val="000000"/>
                <w:kern w:val="0"/>
                <w:sz w:val="22"/>
                <w:szCs w:val="22"/>
              </w:rPr>
            </w:pPr>
            <w:r w:rsidRPr="004A21EE">
              <w:rPr>
                <w:rFonts w:ascii="宋体" w:hAnsi="宋体" w:cs="宋体" w:hint="eastAsia"/>
                <w:color w:val="000000"/>
                <w:kern w:val="0"/>
                <w:sz w:val="22"/>
                <w:szCs w:val="22"/>
              </w:rPr>
              <w:t>引进人才费用</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1,012,742.50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1,012,742.50</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2D5CDA" w:rsidRDefault="001B1318" w:rsidP="001B1318">
            <w:pPr>
              <w:widowControl/>
              <w:ind w:firstLineChars="100" w:firstLine="31680"/>
              <w:jc w:val="left"/>
              <w:rPr>
                <w:rFonts w:ascii="宋体" w:cs="Times New Roman"/>
                <w:color w:val="000000"/>
                <w:kern w:val="0"/>
                <w:sz w:val="22"/>
                <w:szCs w:val="22"/>
              </w:rPr>
            </w:pPr>
            <w:r w:rsidRPr="002D5CDA">
              <w:rPr>
                <w:rFonts w:ascii="宋体" w:hAnsi="宋体" w:cs="宋体"/>
                <w:color w:val="000000"/>
                <w:kern w:val="0"/>
                <w:sz w:val="22"/>
                <w:szCs w:val="22"/>
              </w:rPr>
              <w:t>20132</w:t>
            </w:r>
            <w:r w:rsidRPr="002D5CDA">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2D5CDA" w:rsidRDefault="001B1318" w:rsidP="00C248DE">
            <w:pPr>
              <w:widowControl/>
              <w:jc w:val="left"/>
              <w:rPr>
                <w:rFonts w:ascii="宋体" w:cs="Times New Roman"/>
                <w:color w:val="000000"/>
                <w:kern w:val="0"/>
                <w:sz w:val="22"/>
                <w:szCs w:val="22"/>
              </w:rPr>
            </w:pPr>
            <w:r w:rsidRPr="002D5CDA">
              <w:rPr>
                <w:rFonts w:ascii="宋体" w:hAnsi="宋体" w:cs="宋体" w:hint="eastAsia"/>
                <w:color w:val="000000"/>
                <w:kern w:val="0"/>
                <w:sz w:val="22"/>
                <w:szCs w:val="22"/>
              </w:rPr>
              <w:t>组织事务</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15,960.00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15,960.00</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C6422C"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2013202</w:t>
            </w:r>
          </w:p>
        </w:tc>
        <w:tc>
          <w:tcPr>
            <w:tcW w:w="2343" w:type="dxa"/>
            <w:gridSpan w:val="2"/>
            <w:tcBorders>
              <w:top w:val="nil"/>
              <w:left w:val="nil"/>
              <w:bottom w:val="single" w:sz="4" w:space="0" w:color="000000"/>
              <w:right w:val="single" w:sz="4" w:space="0" w:color="000000"/>
            </w:tcBorders>
            <w:vAlign w:val="center"/>
          </w:tcPr>
          <w:p w:rsidR="001B1318" w:rsidRPr="00C6422C" w:rsidRDefault="001B1318" w:rsidP="00C248DE">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一般行政管理事务</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15,960.00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15,960.00</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D469BE" w:rsidRDefault="001B1318" w:rsidP="001B1318">
            <w:pPr>
              <w:widowControl/>
              <w:ind w:firstLineChars="50" w:firstLine="31680"/>
              <w:jc w:val="left"/>
              <w:rPr>
                <w:rFonts w:ascii="宋体" w:cs="Times New Roman"/>
                <w:color w:val="000000"/>
                <w:kern w:val="0"/>
                <w:sz w:val="22"/>
                <w:szCs w:val="22"/>
              </w:rPr>
            </w:pPr>
            <w:r>
              <w:rPr>
                <w:rFonts w:ascii="宋体" w:hAnsi="宋体" w:cs="宋体"/>
                <w:color w:val="000000"/>
                <w:kern w:val="0"/>
                <w:sz w:val="22"/>
                <w:szCs w:val="22"/>
              </w:rPr>
              <w:t xml:space="preserve"> 206</w:t>
            </w:r>
          </w:p>
        </w:tc>
        <w:tc>
          <w:tcPr>
            <w:tcW w:w="2343" w:type="dxa"/>
            <w:gridSpan w:val="2"/>
            <w:tcBorders>
              <w:top w:val="nil"/>
              <w:left w:val="nil"/>
              <w:bottom w:val="single" w:sz="4" w:space="0" w:color="000000"/>
              <w:right w:val="single" w:sz="4" w:space="0" w:color="000000"/>
            </w:tcBorders>
            <w:vAlign w:val="center"/>
          </w:tcPr>
          <w:p w:rsidR="001B1318" w:rsidRPr="00D469BE" w:rsidRDefault="001B1318" w:rsidP="00C248DE">
            <w:pPr>
              <w:widowControl/>
              <w:jc w:val="left"/>
              <w:rPr>
                <w:rFonts w:ascii="宋体" w:cs="Times New Roman"/>
                <w:color w:val="000000"/>
                <w:kern w:val="0"/>
                <w:sz w:val="22"/>
                <w:szCs w:val="22"/>
              </w:rPr>
            </w:pPr>
            <w:r>
              <w:rPr>
                <w:rFonts w:ascii="宋体" w:hAnsi="宋体" w:cs="宋体" w:hint="eastAsia"/>
                <w:color w:val="000000"/>
                <w:kern w:val="0"/>
                <w:sz w:val="22"/>
                <w:szCs w:val="22"/>
              </w:rPr>
              <w:t>科学技术支出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900,000.00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900,000.00</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C6422C" w:rsidRDefault="001B1318" w:rsidP="001B1318">
            <w:pPr>
              <w:widowControl/>
              <w:ind w:firstLineChars="100" w:firstLine="31680"/>
              <w:jc w:val="left"/>
              <w:rPr>
                <w:rFonts w:ascii="宋体" w:cs="Times New Roman"/>
                <w:color w:val="000000"/>
                <w:kern w:val="0"/>
                <w:sz w:val="22"/>
                <w:szCs w:val="22"/>
              </w:rPr>
            </w:pPr>
            <w:r>
              <w:rPr>
                <w:rFonts w:ascii="宋体" w:hAnsi="宋体" w:cs="宋体"/>
                <w:color w:val="000000"/>
                <w:kern w:val="0"/>
                <w:sz w:val="22"/>
                <w:szCs w:val="22"/>
              </w:rPr>
              <w:t>20604</w:t>
            </w:r>
          </w:p>
        </w:tc>
        <w:tc>
          <w:tcPr>
            <w:tcW w:w="2343" w:type="dxa"/>
            <w:gridSpan w:val="2"/>
            <w:tcBorders>
              <w:top w:val="nil"/>
              <w:left w:val="nil"/>
              <w:bottom w:val="single" w:sz="4" w:space="0" w:color="000000"/>
              <w:right w:val="single" w:sz="4" w:space="0" w:color="000000"/>
            </w:tcBorders>
            <w:vAlign w:val="center"/>
          </w:tcPr>
          <w:p w:rsidR="001B1318" w:rsidRPr="00C6422C" w:rsidRDefault="001B1318" w:rsidP="00C248DE">
            <w:pPr>
              <w:widowControl/>
              <w:jc w:val="left"/>
              <w:rPr>
                <w:rFonts w:ascii="宋体" w:cs="Times New Roman"/>
                <w:color w:val="000000"/>
                <w:kern w:val="0"/>
                <w:sz w:val="22"/>
                <w:szCs w:val="22"/>
              </w:rPr>
            </w:pPr>
            <w:r>
              <w:rPr>
                <w:rFonts w:ascii="宋体" w:hAnsi="宋体" w:cs="宋体" w:hint="eastAsia"/>
                <w:color w:val="000000"/>
                <w:kern w:val="0"/>
                <w:sz w:val="22"/>
                <w:szCs w:val="22"/>
              </w:rPr>
              <w:t>技术研究与开发</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900,000.00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900,000.00</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Pr>
                <w:rFonts w:ascii="宋体" w:hAnsi="宋体" w:cs="宋体"/>
                <w:color w:val="000000"/>
                <w:kern w:val="0"/>
                <w:sz w:val="22"/>
                <w:szCs w:val="22"/>
              </w:rPr>
              <w:t>2060499</w:t>
            </w:r>
          </w:p>
        </w:tc>
        <w:tc>
          <w:tcPr>
            <w:tcW w:w="2343" w:type="dxa"/>
            <w:gridSpan w:val="2"/>
            <w:tcBorders>
              <w:top w:val="nil"/>
              <w:left w:val="nil"/>
              <w:bottom w:val="single" w:sz="4" w:space="0" w:color="000000"/>
              <w:right w:val="single" w:sz="4" w:space="0" w:color="000000"/>
            </w:tcBorders>
            <w:vAlign w:val="center"/>
          </w:tcPr>
          <w:p w:rsidR="001B1318" w:rsidRPr="00327C57" w:rsidRDefault="001B1318" w:rsidP="00C248DE">
            <w:pPr>
              <w:widowControl/>
              <w:jc w:val="left"/>
              <w:rPr>
                <w:rFonts w:ascii="宋体" w:cs="Times New Roman"/>
                <w:color w:val="000000"/>
                <w:kern w:val="0"/>
                <w:sz w:val="22"/>
                <w:szCs w:val="22"/>
              </w:rPr>
            </w:pPr>
            <w:r>
              <w:rPr>
                <w:rFonts w:ascii="宋体" w:hAnsi="宋体" w:cs="宋体" w:hint="eastAsia"/>
                <w:color w:val="000000"/>
                <w:kern w:val="0"/>
                <w:sz w:val="22"/>
                <w:szCs w:val="22"/>
              </w:rPr>
              <w:t>其他技术研究与开发支出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900,000.00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900,000.00</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208</w:t>
            </w:r>
            <w:r w:rsidRPr="00327C57">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327C57" w:rsidRDefault="001B1318" w:rsidP="00C248DE">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社会保障和就业支出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644,305.80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644,305.80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20805</w:t>
            </w:r>
            <w:r w:rsidRPr="00327C57">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327C57" w:rsidRDefault="001B1318" w:rsidP="00C248DE">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行政事业单位离退休</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644,305.80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644,305.80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C6422C"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2080505</w:t>
            </w:r>
          </w:p>
        </w:tc>
        <w:tc>
          <w:tcPr>
            <w:tcW w:w="2343" w:type="dxa"/>
            <w:gridSpan w:val="2"/>
            <w:tcBorders>
              <w:top w:val="nil"/>
              <w:left w:val="nil"/>
              <w:bottom w:val="single" w:sz="4" w:space="0" w:color="000000"/>
              <w:right w:val="single" w:sz="4" w:space="0" w:color="000000"/>
            </w:tcBorders>
            <w:vAlign w:val="center"/>
          </w:tcPr>
          <w:p w:rsidR="001B1318" w:rsidRPr="00C6422C" w:rsidRDefault="001B1318" w:rsidP="00C248DE">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机关事业单位基本养老保险缴费支出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644,305.80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644,305.80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210</w:t>
            </w:r>
            <w:r w:rsidRPr="00327C57">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327C57" w:rsidRDefault="001B1318" w:rsidP="00C248DE">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医疗卫生与计划生育支出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133,600.00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133,600.00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21011</w:t>
            </w:r>
            <w:r w:rsidRPr="00327C57">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327C57" w:rsidRDefault="001B1318" w:rsidP="00C248DE">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行政事业单位医疗</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133,600.00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133,600.00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C6422C" w:rsidRDefault="001B1318" w:rsidP="001B1318">
            <w:pPr>
              <w:widowControl/>
              <w:ind w:firstLineChars="100" w:firstLine="31680"/>
              <w:jc w:val="left"/>
              <w:rPr>
                <w:rFonts w:ascii="宋体" w:cs="Times New Roman"/>
                <w:color w:val="000000"/>
                <w:kern w:val="0"/>
                <w:sz w:val="22"/>
                <w:szCs w:val="22"/>
              </w:rPr>
            </w:pPr>
            <w:r w:rsidRPr="00C6422C">
              <w:rPr>
                <w:rFonts w:ascii="宋体" w:hAnsi="宋体" w:cs="宋体"/>
                <w:color w:val="000000"/>
                <w:kern w:val="0"/>
                <w:sz w:val="22"/>
                <w:szCs w:val="22"/>
              </w:rPr>
              <w:t>2101102</w:t>
            </w:r>
          </w:p>
        </w:tc>
        <w:tc>
          <w:tcPr>
            <w:tcW w:w="2343" w:type="dxa"/>
            <w:gridSpan w:val="2"/>
            <w:tcBorders>
              <w:top w:val="nil"/>
              <w:left w:val="nil"/>
              <w:bottom w:val="single" w:sz="4" w:space="0" w:color="000000"/>
              <w:right w:val="single" w:sz="4" w:space="0" w:color="000000"/>
            </w:tcBorders>
            <w:vAlign w:val="center"/>
          </w:tcPr>
          <w:p w:rsidR="001B1318" w:rsidRPr="00C6422C" w:rsidRDefault="001B1318" w:rsidP="00C248DE">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事业单位医疗</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133,600.00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133,600.00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D26245" w:rsidRDefault="001B1318" w:rsidP="001B1318">
            <w:pPr>
              <w:widowControl/>
              <w:ind w:firstLineChars="100" w:firstLine="31680"/>
              <w:jc w:val="left"/>
              <w:rPr>
                <w:rFonts w:ascii="宋体" w:cs="Times New Roman"/>
                <w:color w:val="000000"/>
                <w:kern w:val="0"/>
                <w:sz w:val="22"/>
                <w:szCs w:val="22"/>
              </w:rPr>
            </w:pPr>
            <w:r w:rsidRPr="00D26245">
              <w:rPr>
                <w:rFonts w:ascii="宋体" w:hAnsi="宋体" w:cs="宋体"/>
                <w:color w:val="000000"/>
                <w:kern w:val="0"/>
                <w:sz w:val="22"/>
                <w:szCs w:val="22"/>
              </w:rPr>
              <w:t>213</w:t>
            </w:r>
            <w:r w:rsidRPr="00D26245">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D26245" w:rsidRDefault="001B1318" w:rsidP="00C248DE">
            <w:pPr>
              <w:widowControl/>
              <w:jc w:val="left"/>
              <w:rPr>
                <w:rFonts w:ascii="宋体" w:cs="Times New Roman"/>
                <w:color w:val="000000"/>
                <w:kern w:val="0"/>
                <w:sz w:val="22"/>
                <w:szCs w:val="22"/>
              </w:rPr>
            </w:pPr>
            <w:r w:rsidRPr="00D26245">
              <w:rPr>
                <w:rFonts w:ascii="宋体" w:hAnsi="宋体" w:cs="宋体" w:hint="eastAsia"/>
                <w:color w:val="000000"/>
                <w:kern w:val="0"/>
                <w:sz w:val="22"/>
                <w:szCs w:val="22"/>
              </w:rPr>
              <w:t>农林水支出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78,164,528.29</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3,284,925.20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74,879,603.09</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D26245" w:rsidRDefault="001B1318" w:rsidP="001B1318">
            <w:pPr>
              <w:widowControl/>
              <w:ind w:firstLineChars="100" w:firstLine="31680"/>
              <w:jc w:val="left"/>
              <w:rPr>
                <w:rFonts w:ascii="宋体" w:cs="Times New Roman"/>
                <w:color w:val="000000"/>
                <w:kern w:val="0"/>
                <w:sz w:val="22"/>
                <w:szCs w:val="22"/>
              </w:rPr>
            </w:pPr>
            <w:r w:rsidRPr="00D26245">
              <w:rPr>
                <w:rFonts w:ascii="宋体" w:hAnsi="宋体" w:cs="宋体"/>
                <w:color w:val="000000"/>
                <w:kern w:val="0"/>
                <w:sz w:val="22"/>
                <w:szCs w:val="22"/>
              </w:rPr>
              <w:t>21302</w:t>
            </w:r>
            <w:r w:rsidRPr="00D26245">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D26245" w:rsidRDefault="001B1318" w:rsidP="00C248DE">
            <w:pPr>
              <w:widowControl/>
              <w:jc w:val="left"/>
              <w:rPr>
                <w:rFonts w:ascii="宋体" w:cs="Times New Roman"/>
                <w:color w:val="000000"/>
                <w:kern w:val="0"/>
                <w:sz w:val="22"/>
                <w:szCs w:val="22"/>
              </w:rPr>
            </w:pPr>
            <w:r w:rsidRPr="00D26245">
              <w:rPr>
                <w:rFonts w:ascii="宋体" w:hAnsi="宋体" w:cs="宋体" w:hint="eastAsia"/>
                <w:color w:val="000000"/>
                <w:kern w:val="0"/>
                <w:sz w:val="22"/>
                <w:szCs w:val="22"/>
              </w:rPr>
              <w:t>林业</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76,993,115.97</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3,284,925.20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73,708,190.77</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590FE4" w:rsidRDefault="001B1318" w:rsidP="001B1318">
            <w:pPr>
              <w:widowControl/>
              <w:ind w:firstLineChars="100" w:firstLine="31680"/>
              <w:jc w:val="left"/>
              <w:rPr>
                <w:rFonts w:ascii="宋体" w:cs="Times New Roman"/>
                <w:color w:val="000000"/>
                <w:kern w:val="0"/>
                <w:sz w:val="22"/>
                <w:szCs w:val="22"/>
              </w:rPr>
            </w:pPr>
            <w:r w:rsidRPr="00590FE4">
              <w:rPr>
                <w:rFonts w:ascii="宋体" w:hAnsi="宋体" w:cs="宋体"/>
                <w:color w:val="000000"/>
                <w:kern w:val="0"/>
                <w:sz w:val="22"/>
                <w:szCs w:val="22"/>
              </w:rPr>
              <w:t>2130204</w:t>
            </w:r>
          </w:p>
        </w:tc>
        <w:tc>
          <w:tcPr>
            <w:tcW w:w="2343" w:type="dxa"/>
            <w:gridSpan w:val="2"/>
            <w:tcBorders>
              <w:top w:val="nil"/>
              <w:left w:val="nil"/>
              <w:bottom w:val="single" w:sz="4" w:space="0" w:color="000000"/>
              <w:right w:val="single" w:sz="4" w:space="0" w:color="000000"/>
            </w:tcBorders>
            <w:vAlign w:val="center"/>
          </w:tcPr>
          <w:p w:rsidR="001B1318" w:rsidRPr="00590FE4" w:rsidRDefault="001B1318" w:rsidP="00C248DE">
            <w:pPr>
              <w:widowControl/>
              <w:jc w:val="left"/>
              <w:rPr>
                <w:rFonts w:ascii="宋体" w:cs="Times New Roman"/>
                <w:color w:val="000000"/>
                <w:kern w:val="0"/>
                <w:sz w:val="22"/>
                <w:szCs w:val="22"/>
              </w:rPr>
            </w:pPr>
            <w:r w:rsidRPr="00590FE4">
              <w:rPr>
                <w:rFonts w:ascii="宋体" w:hAnsi="宋体" w:cs="宋体" w:hint="eastAsia"/>
                <w:color w:val="000000"/>
                <w:kern w:val="0"/>
                <w:sz w:val="22"/>
                <w:szCs w:val="22"/>
              </w:rPr>
              <w:t>林业事业机构</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3,284,925.20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3,284,925.20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C054CD" w:rsidRDefault="001B1318" w:rsidP="001B1318">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2130221</w:t>
            </w:r>
          </w:p>
        </w:tc>
        <w:tc>
          <w:tcPr>
            <w:tcW w:w="2343" w:type="dxa"/>
            <w:gridSpan w:val="2"/>
            <w:tcBorders>
              <w:top w:val="single" w:sz="4" w:space="0" w:color="000000"/>
              <w:left w:val="nil"/>
              <w:bottom w:val="single" w:sz="4" w:space="0" w:color="000000"/>
              <w:right w:val="single" w:sz="4" w:space="0" w:color="000000"/>
            </w:tcBorders>
            <w:vAlign w:val="center"/>
          </w:tcPr>
          <w:p w:rsidR="001B1318" w:rsidRPr="00C054CD" w:rsidRDefault="001B1318" w:rsidP="00C248DE">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林业产业化</w:t>
            </w:r>
          </w:p>
        </w:tc>
        <w:tc>
          <w:tcPr>
            <w:tcW w:w="1800" w:type="dxa"/>
            <w:gridSpan w:val="2"/>
            <w:tcBorders>
              <w:top w:val="single" w:sz="4" w:space="0" w:color="000000"/>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73,708,190.77</w:t>
            </w:r>
          </w:p>
        </w:tc>
        <w:tc>
          <w:tcPr>
            <w:tcW w:w="1800" w:type="dxa"/>
            <w:gridSpan w:val="2"/>
            <w:tcBorders>
              <w:top w:val="single" w:sz="4" w:space="0" w:color="000000"/>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single" w:sz="4" w:space="0" w:color="000000"/>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73,708,190.77</w:t>
            </w:r>
          </w:p>
        </w:tc>
        <w:tc>
          <w:tcPr>
            <w:tcW w:w="1440" w:type="dxa"/>
            <w:tcBorders>
              <w:top w:val="single" w:sz="4" w:space="0" w:color="000000"/>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single" w:sz="4" w:space="0" w:color="000000"/>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single" w:sz="4" w:space="0" w:color="000000"/>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D26245" w:rsidRDefault="001B1318" w:rsidP="001B1318">
            <w:pPr>
              <w:widowControl/>
              <w:ind w:firstLineChars="100" w:firstLine="31680"/>
              <w:jc w:val="left"/>
              <w:rPr>
                <w:rFonts w:ascii="宋体" w:cs="Times New Roman"/>
                <w:color w:val="000000"/>
                <w:kern w:val="0"/>
                <w:sz w:val="22"/>
                <w:szCs w:val="22"/>
              </w:rPr>
            </w:pPr>
            <w:r w:rsidRPr="00D26245">
              <w:rPr>
                <w:rFonts w:ascii="宋体" w:hAnsi="宋体" w:cs="宋体"/>
                <w:color w:val="000000"/>
                <w:kern w:val="0"/>
                <w:sz w:val="22"/>
                <w:szCs w:val="22"/>
              </w:rPr>
              <w:t>21399</w:t>
            </w:r>
            <w:r w:rsidRPr="00D26245">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D26245" w:rsidRDefault="001B1318" w:rsidP="00C248DE">
            <w:pPr>
              <w:widowControl/>
              <w:jc w:val="left"/>
              <w:rPr>
                <w:rFonts w:ascii="宋体" w:cs="Times New Roman"/>
                <w:color w:val="000000"/>
                <w:kern w:val="0"/>
                <w:sz w:val="22"/>
                <w:szCs w:val="22"/>
              </w:rPr>
            </w:pPr>
            <w:r w:rsidRPr="00D26245">
              <w:rPr>
                <w:rFonts w:ascii="宋体" w:hAnsi="宋体" w:cs="宋体" w:hint="eastAsia"/>
                <w:color w:val="000000"/>
                <w:kern w:val="0"/>
                <w:sz w:val="22"/>
                <w:szCs w:val="22"/>
              </w:rPr>
              <w:t>其他农林水支出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1,171,412.32</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1,171,412.32</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815866" w:rsidRDefault="001B1318" w:rsidP="001B1318">
            <w:pPr>
              <w:widowControl/>
              <w:ind w:firstLineChars="100" w:firstLine="31680"/>
              <w:jc w:val="left"/>
              <w:rPr>
                <w:rFonts w:ascii="宋体" w:cs="Times New Roman"/>
                <w:color w:val="000000"/>
                <w:kern w:val="0"/>
                <w:sz w:val="22"/>
                <w:szCs w:val="22"/>
              </w:rPr>
            </w:pPr>
            <w:r w:rsidRPr="00815866">
              <w:rPr>
                <w:rFonts w:ascii="宋体" w:hAnsi="宋体" w:cs="宋体"/>
                <w:color w:val="000000"/>
                <w:kern w:val="0"/>
                <w:sz w:val="22"/>
                <w:szCs w:val="22"/>
              </w:rPr>
              <w:t>2139999</w:t>
            </w:r>
          </w:p>
        </w:tc>
        <w:tc>
          <w:tcPr>
            <w:tcW w:w="2343" w:type="dxa"/>
            <w:gridSpan w:val="2"/>
            <w:tcBorders>
              <w:top w:val="nil"/>
              <w:left w:val="nil"/>
              <w:bottom w:val="single" w:sz="4" w:space="0" w:color="000000"/>
              <w:right w:val="single" w:sz="4" w:space="0" w:color="000000"/>
            </w:tcBorders>
            <w:vAlign w:val="center"/>
          </w:tcPr>
          <w:p w:rsidR="001B1318" w:rsidRPr="00815866" w:rsidRDefault="001B1318" w:rsidP="00C248DE">
            <w:pPr>
              <w:widowControl/>
              <w:jc w:val="left"/>
              <w:rPr>
                <w:rFonts w:ascii="宋体" w:cs="Times New Roman"/>
                <w:color w:val="000000"/>
                <w:kern w:val="0"/>
                <w:sz w:val="22"/>
                <w:szCs w:val="22"/>
              </w:rPr>
            </w:pPr>
            <w:r w:rsidRPr="00815866">
              <w:rPr>
                <w:rFonts w:ascii="宋体" w:hAnsi="宋体" w:cs="宋体" w:hint="eastAsia"/>
                <w:color w:val="000000"/>
                <w:kern w:val="0"/>
                <w:sz w:val="22"/>
                <w:szCs w:val="22"/>
              </w:rPr>
              <w:t>其他农林水支出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1,171,412.32</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1,171,412.32</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221</w:t>
            </w:r>
            <w:r w:rsidRPr="00682057">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682057" w:rsidRDefault="001B1318" w:rsidP="00C248DE">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住房保障支出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309,000.00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309,000.00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22102</w:t>
            </w:r>
            <w:r w:rsidRPr="00682057">
              <w:rPr>
                <w:rFonts w:ascii="宋体" w:hAnsi="宋体" w:cs="宋体"/>
                <w:color w:val="000000"/>
                <w:kern w:val="0"/>
                <w:sz w:val="22"/>
                <w:szCs w:val="22"/>
              </w:rPr>
              <w:tab/>
            </w:r>
          </w:p>
        </w:tc>
        <w:tc>
          <w:tcPr>
            <w:tcW w:w="2343" w:type="dxa"/>
            <w:gridSpan w:val="2"/>
            <w:tcBorders>
              <w:top w:val="nil"/>
              <w:left w:val="nil"/>
              <w:bottom w:val="single" w:sz="4" w:space="0" w:color="000000"/>
              <w:right w:val="single" w:sz="4" w:space="0" w:color="000000"/>
            </w:tcBorders>
            <w:vAlign w:val="center"/>
          </w:tcPr>
          <w:p w:rsidR="001B1318" w:rsidRPr="00682057" w:rsidRDefault="001B1318" w:rsidP="00C248DE">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住房改革支出</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309,000.00</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309,000.00</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C054CD"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2210201</w:t>
            </w:r>
          </w:p>
        </w:tc>
        <w:tc>
          <w:tcPr>
            <w:tcW w:w="2343" w:type="dxa"/>
            <w:gridSpan w:val="2"/>
            <w:tcBorders>
              <w:top w:val="nil"/>
              <w:left w:val="nil"/>
              <w:bottom w:val="single" w:sz="4" w:space="0" w:color="000000"/>
              <w:right w:val="single" w:sz="4" w:space="0" w:color="000000"/>
            </w:tcBorders>
            <w:vAlign w:val="center"/>
          </w:tcPr>
          <w:p w:rsidR="001B1318" w:rsidRPr="00C054CD" w:rsidRDefault="001B1318" w:rsidP="00C248DE">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住房公积金</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216,300.00</w:t>
            </w:r>
            <w:r w:rsidRPr="00615693">
              <w:rPr>
                <w:rFonts w:ascii="Times New Roman" w:hAnsi="宋体" w:cs="宋体" w:hint="eastAsia"/>
                <w:color w:val="000000"/>
                <w:kern w:val="0"/>
                <w:sz w:val="22"/>
                <w:szCs w:val="22"/>
              </w:rPr>
              <w:t xml:space="preserve">　</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216,300.00</w:t>
            </w:r>
            <w:r w:rsidRPr="00615693">
              <w:rPr>
                <w:rFonts w:ascii="Times New Roman" w:hAnsi="宋体" w:cs="宋体" w:hint="eastAsia"/>
                <w:color w:val="000000"/>
                <w:kern w:val="0"/>
                <w:sz w:val="22"/>
                <w:szCs w:val="22"/>
              </w:rPr>
              <w:t xml:space="preserve">　</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r>
      <w:tr w:rsidR="001B1318" w:rsidRPr="00615693">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1B1318" w:rsidRPr="00C054CD"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2210203</w:t>
            </w:r>
          </w:p>
        </w:tc>
        <w:tc>
          <w:tcPr>
            <w:tcW w:w="2343" w:type="dxa"/>
            <w:gridSpan w:val="2"/>
            <w:tcBorders>
              <w:top w:val="nil"/>
              <w:left w:val="nil"/>
              <w:bottom w:val="single" w:sz="4" w:space="0" w:color="000000"/>
              <w:right w:val="single" w:sz="4" w:space="0" w:color="000000"/>
            </w:tcBorders>
            <w:vAlign w:val="center"/>
          </w:tcPr>
          <w:p w:rsidR="001B1318" w:rsidRPr="00C054CD" w:rsidRDefault="001B1318" w:rsidP="00C248DE">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购房补贴</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92,700.00</w:t>
            </w:r>
            <w:r w:rsidRPr="00615693">
              <w:rPr>
                <w:rFonts w:ascii="Times New Roman" w:hAnsi="宋体" w:cs="宋体" w:hint="eastAsia"/>
                <w:color w:val="000000"/>
                <w:kern w:val="0"/>
                <w:sz w:val="22"/>
                <w:szCs w:val="22"/>
              </w:rPr>
              <w:t xml:space="preserve">　</w:t>
            </w:r>
          </w:p>
        </w:tc>
        <w:tc>
          <w:tcPr>
            <w:tcW w:w="180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Times New Roman" w:cs="Times New Roman"/>
                <w:color w:val="000000"/>
                <w:kern w:val="0"/>
                <w:sz w:val="22"/>
                <w:szCs w:val="22"/>
              </w:rPr>
              <w:t>92,700.00</w:t>
            </w:r>
            <w:r w:rsidRPr="00615693">
              <w:rPr>
                <w:rFonts w:ascii="Times New Roman" w:hAnsi="宋体" w:cs="宋体" w:hint="eastAsia"/>
                <w:color w:val="000000"/>
                <w:kern w:val="0"/>
                <w:sz w:val="22"/>
                <w:szCs w:val="22"/>
              </w:rPr>
              <w:t xml:space="preserve">　</w:t>
            </w:r>
          </w:p>
        </w:tc>
        <w:tc>
          <w:tcPr>
            <w:tcW w:w="1980" w:type="dxa"/>
            <w:gridSpan w:val="2"/>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c>
          <w:tcPr>
            <w:tcW w:w="1914" w:type="dxa"/>
            <w:tcBorders>
              <w:top w:val="nil"/>
              <w:left w:val="nil"/>
              <w:bottom w:val="single" w:sz="4" w:space="0" w:color="000000"/>
              <w:right w:val="single" w:sz="8" w:space="0" w:color="000000"/>
            </w:tcBorders>
            <w:vAlign w:val="center"/>
          </w:tcPr>
          <w:p w:rsidR="001B1318" w:rsidRPr="00615693" w:rsidRDefault="001B1318">
            <w:pPr>
              <w:widowControl/>
              <w:jc w:val="right"/>
              <w:rPr>
                <w:rFonts w:ascii="Times New Roman" w:hAnsi="Times New Roman" w:cs="Times New Roman"/>
                <w:color w:val="000000"/>
                <w:kern w:val="0"/>
                <w:sz w:val="22"/>
                <w:szCs w:val="22"/>
              </w:rPr>
            </w:pPr>
            <w:r w:rsidRPr="00615693">
              <w:rPr>
                <w:rFonts w:ascii="Times New Roman" w:hAnsi="宋体" w:cs="宋体" w:hint="eastAsia"/>
                <w:color w:val="000000"/>
                <w:kern w:val="0"/>
                <w:sz w:val="22"/>
                <w:szCs w:val="22"/>
              </w:rPr>
              <w:t xml:space="preserve">　</w:t>
            </w:r>
          </w:p>
        </w:tc>
      </w:tr>
      <w:tr w:rsidR="001B1318" w:rsidRPr="00A21182">
        <w:trPr>
          <w:trHeight w:val="510"/>
        </w:trPr>
        <w:tc>
          <w:tcPr>
            <w:tcW w:w="14082" w:type="dxa"/>
            <w:gridSpan w:val="14"/>
            <w:tcBorders>
              <w:top w:val="single" w:sz="8" w:space="0" w:color="000000"/>
              <w:left w:val="nil"/>
              <w:bottom w:val="nil"/>
              <w:right w:val="nil"/>
            </w:tcBorders>
            <w:vAlign w:val="bottom"/>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注：本表反映部门本年度各项支出情况，数据取自财决</w:t>
            </w:r>
            <w:r w:rsidRPr="00A21182">
              <w:rPr>
                <w:rFonts w:ascii="宋体" w:hAnsi="宋体" w:cs="宋体"/>
                <w:color w:val="000000"/>
                <w:kern w:val="0"/>
                <w:sz w:val="22"/>
                <w:szCs w:val="22"/>
              </w:rPr>
              <w:t>04</w:t>
            </w:r>
            <w:r w:rsidRPr="00A21182">
              <w:rPr>
                <w:rFonts w:ascii="宋体" w:hAnsi="宋体" w:cs="宋体" w:hint="eastAsia"/>
                <w:color w:val="000000"/>
                <w:kern w:val="0"/>
                <w:sz w:val="22"/>
                <w:szCs w:val="22"/>
              </w:rPr>
              <w:t>表</w:t>
            </w:r>
          </w:p>
        </w:tc>
      </w:tr>
    </w:tbl>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Pr="00F40A8D" w:rsidRDefault="001B1318">
      <w:pPr>
        <w:spacing w:line="580" w:lineRule="exact"/>
        <w:rPr>
          <w:rFonts w:cs="Times New Roman"/>
        </w:rPr>
      </w:pPr>
    </w:p>
    <w:p w:rsidR="001B1318" w:rsidRDefault="001B1318">
      <w:pPr>
        <w:spacing w:line="580" w:lineRule="exact"/>
        <w:rPr>
          <w:rFonts w:cs="Times New Roman"/>
        </w:rPr>
      </w:pPr>
    </w:p>
    <w:tbl>
      <w:tblPr>
        <w:tblW w:w="14820" w:type="dxa"/>
        <w:jc w:val="center"/>
        <w:tblLayout w:type="fixed"/>
        <w:tblLook w:val="00A0"/>
      </w:tblPr>
      <w:tblGrid>
        <w:gridCol w:w="2951"/>
        <w:gridCol w:w="720"/>
        <w:gridCol w:w="693"/>
        <w:gridCol w:w="518"/>
        <w:gridCol w:w="241"/>
        <w:gridCol w:w="3075"/>
        <w:gridCol w:w="709"/>
        <w:gridCol w:w="673"/>
        <w:gridCol w:w="71"/>
        <w:gridCol w:w="1548"/>
        <w:gridCol w:w="694"/>
        <w:gridCol w:w="198"/>
        <w:gridCol w:w="811"/>
        <w:gridCol w:w="1918"/>
      </w:tblGrid>
      <w:tr w:rsidR="001B1318" w:rsidRPr="00A21182">
        <w:trPr>
          <w:trHeight w:val="597"/>
          <w:jc w:val="center"/>
        </w:trPr>
        <w:tc>
          <w:tcPr>
            <w:tcW w:w="14820" w:type="dxa"/>
            <w:gridSpan w:val="14"/>
            <w:tcBorders>
              <w:top w:val="nil"/>
              <w:left w:val="nil"/>
              <w:bottom w:val="nil"/>
              <w:right w:val="nil"/>
            </w:tcBorders>
            <w:vAlign w:val="bottom"/>
          </w:tcPr>
          <w:p w:rsidR="001B1318" w:rsidRPr="00A21182" w:rsidRDefault="001B1318">
            <w:pPr>
              <w:widowControl/>
              <w:jc w:val="center"/>
              <w:rPr>
                <w:rFonts w:ascii="宋体" w:cs="Times New Roman"/>
                <w:color w:val="000000"/>
                <w:kern w:val="0"/>
                <w:sz w:val="40"/>
                <w:szCs w:val="40"/>
              </w:rPr>
            </w:pPr>
            <w:r w:rsidRPr="00A21182">
              <w:rPr>
                <w:rFonts w:ascii="宋体" w:hAnsi="宋体" w:cs="宋体" w:hint="eastAsia"/>
                <w:b/>
                <w:bCs/>
                <w:color w:val="000000"/>
                <w:kern w:val="0"/>
                <w:sz w:val="36"/>
                <w:szCs w:val="36"/>
              </w:rPr>
              <w:t>财政拨款收入支出决算总表</w:t>
            </w:r>
          </w:p>
        </w:tc>
      </w:tr>
      <w:tr w:rsidR="001B1318" w:rsidRPr="00A21182">
        <w:trPr>
          <w:trHeight w:hRule="exact" w:val="272"/>
          <w:jc w:val="center"/>
        </w:trPr>
        <w:tc>
          <w:tcPr>
            <w:tcW w:w="4364" w:type="dxa"/>
            <w:gridSpan w:val="3"/>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1B1318" w:rsidRPr="00A21182" w:rsidRDefault="001B1318" w:rsidP="001B1318">
            <w:pPr>
              <w:widowControl/>
              <w:ind w:firstLineChars="200" w:firstLine="31680"/>
              <w:jc w:val="left"/>
              <w:rPr>
                <w:rFonts w:ascii="宋体" w:cs="Times New Roman"/>
                <w:color w:val="000000"/>
                <w:kern w:val="0"/>
                <w:sz w:val="18"/>
                <w:szCs w:val="18"/>
              </w:rPr>
            </w:pPr>
            <w:r w:rsidRPr="00A21182">
              <w:rPr>
                <w:rFonts w:ascii="宋体" w:hAnsi="宋体" w:cs="宋体" w:hint="eastAsia"/>
                <w:color w:val="000000"/>
                <w:kern w:val="0"/>
                <w:sz w:val="18"/>
                <w:szCs w:val="18"/>
              </w:rPr>
              <w:t>公开</w:t>
            </w:r>
            <w:r w:rsidRPr="00A21182">
              <w:rPr>
                <w:rFonts w:ascii="宋体" w:hAnsi="宋体" w:cs="宋体"/>
                <w:color w:val="000000"/>
                <w:kern w:val="0"/>
                <w:sz w:val="18"/>
                <w:szCs w:val="18"/>
              </w:rPr>
              <w:t>04</w:t>
            </w:r>
            <w:r w:rsidRPr="00A21182">
              <w:rPr>
                <w:rFonts w:ascii="宋体" w:hAnsi="宋体" w:cs="宋体" w:hint="eastAsia"/>
                <w:color w:val="000000"/>
                <w:kern w:val="0"/>
                <w:sz w:val="18"/>
                <w:szCs w:val="18"/>
              </w:rPr>
              <w:t>表</w:t>
            </w:r>
          </w:p>
        </w:tc>
      </w:tr>
      <w:tr w:rsidR="001B1318" w:rsidRPr="00A21182">
        <w:trPr>
          <w:trHeight w:hRule="exact" w:val="272"/>
          <w:jc w:val="center"/>
        </w:trPr>
        <w:tc>
          <w:tcPr>
            <w:tcW w:w="9651" w:type="dxa"/>
            <w:gridSpan w:val="9"/>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r w:rsidRPr="00A21182">
              <w:rPr>
                <w:rFonts w:ascii="宋体" w:hAnsi="宋体" w:cs="宋体" w:hint="eastAsia"/>
                <w:color w:val="000000"/>
                <w:kern w:val="0"/>
                <w:sz w:val="18"/>
                <w:szCs w:val="18"/>
              </w:rPr>
              <w:t>公开部门：</w:t>
            </w:r>
            <w:r w:rsidRPr="00C46F08">
              <w:rPr>
                <w:rFonts w:ascii="宋体" w:hAnsi="宋体" w:cs="宋体" w:hint="eastAsia"/>
                <w:color w:val="000000"/>
                <w:kern w:val="0"/>
                <w:sz w:val="18"/>
                <w:szCs w:val="18"/>
              </w:rPr>
              <w:t>宁夏贺兰山东麓葡萄产业园区管委会办公室</w:t>
            </w:r>
          </w:p>
        </w:tc>
        <w:tc>
          <w:tcPr>
            <w:tcW w:w="1548"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1B1318" w:rsidRPr="00A21182" w:rsidRDefault="001B1318">
            <w:pPr>
              <w:widowControl/>
              <w:jc w:val="center"/>
              <w:rPr>
                <w:rFonts w:ascii="宋体" w:cs="Times New Roman"/>
                <w:color w:val="000000"/>
                <w:kern w:val="0"/>
                <w:sz w:val="18"/>
                <w:szCs w:val="18"/>
              </w:rPr>
            </w:pPr>
          </w:p>
        </w:tc>
        <w:tc>
          <w:tcPr>
            <w:tcW w:w="1009"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1B1318" w:rsidRPr="00A21182" w:rsidRDefault="001B1318" w:rsidP="001B1318">
            <w:pPr>
              <w:widowControl/>
              <w:ind w:firstLineChars="150" w:firstLine="31680"/>
              <w:jc w:val="left"/>
              <w:rPr>
                <w:rFonts w:ascii="宋体" w:cs="Times New Roman"/>
                <w:color w:val="000000"/>
                <w:kern w:val="0"/>
                <w:sz w:val="18"/>
                <w:szCs w:val="18"/>
              </w:rPr>
            </w:pPr>
            <w:r w:rsidRPr="00A21182">
              <w:rPr>
                <w:rFonts w:ascii="宋体" w:hAnsi="宋体" w:cs="宋体" w:hint="eastAsia"/>
                <w:color w:val="000000"/>
                <w:kern w:val="0"/>
                <w:sz w:val="18"/>
                <w:szCs w:val="18"/>
              </w:rPr>
              <w:t>金额单位：元</w:t>
            </w:r>
          </w:p>
        </w:tc>
      </w:tr>
      <w:tr w:rsidR="001B1318" w:rsidRPr="00A21182">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收</w:t>
            </w: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入</w:t>
            </w:r>
          </w:p>
        </w:tc>
        <w:tc>
          <w:tcPr>
            <w:tcW w:w="9697" w:type="dxa"/>
            <w:gridSpan w:val="9"/>
            <w:tcBorders>
              <w:top w:val="single" w:sz="8"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支</w:t>
            </w: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出</w:t>
            </w:r>
          </w:p>
        </w:tc>
      </w:tr>
      <w:tr w:rsidR="001B1318" w:rsidRPr="00A21182">
        <w:trPr>
          <w:trHeight w:hRule="exact" w:val="272"/>
          <w:jc w:val="center"/>
        </w:trPr>
        <w:tc>
          <w:tcPr>
            <w:tcW w:w="2951" w:type="dxa"/>
            <w:vMerge w:val="restart"/>
            <w:tcBorders>
              <w:top w:val="nil"/>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项</w:t>
            </w: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目</w:t>
            </w:r>
          </w:p>
        </w:tc>
        <w:tc>
          <w:tcPr>
            <w:tcW w:w="720" w:type="dxa"/>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行次</w:t>
            </w:r>
          </w:p>
        </w:tc>
        <w:tc>
          <w:tcPr>
            <w:tcW w:w="1452" w:type="dxa"/>
            <w:gridSpan w:val="3"/>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决算数</w:t>
            </w:r>
          </w:p>
        </w:tc>
        <w:tc>
          <w:tcPr>
            <w:tcW w:w="3075" w:type="dxa"/>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hint="eastAsia"/>
                <w:color w:val="000000"/>
                <w:kern w:val="0"/>
                <w:sz w:val="18"/>
                <w:szCs w:val="18"/>
              </w:rPr>
              <w:t>项</w:t>
            </w: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目</w:t>
            </w:r>
            <w:r w:rsidRPr="00A21182">
              <w:rPr>
                <w:rFonts w:ascii="宋体" w:hAnsi="宋体" w:cs="宋体"/>
                <w:color w:val="000000"/>
                <w:kern w:val="0"/>
                <w:sz w:val="18"/>
                <w:szCs w:val="18"/>
              </w:rPr>
              <w:t>(</w:t>
            </w:r>
            <w:r w:rsidRPr="00A21182">
              <w:rPr>
                <w:rFonts w:ascii="宋体" w:hAnsi="宋体" w:cs="宋体" w:hint="eastAsia"/>
                <w:color w:val="000000"/>
                <w:kern w:val="0"/>
                <w:sz w:val="18"/>
                <w:szCs w:val="18"/>
              </w:rPr>
              <w:t>按功能分类</w:t>
            </w:r>
            <w:r w:rsidRPr="00A21182">
              <w:rPr>
                <w:rFonts w:ascii="宋体" w:hAnsi="宋体" w:cs="宋体"/>
                <w:color w:val="000000"/>
                <w:kern w:val="0"/>
                <w:sz w:val="18"/>
                <w:szCs w:val="18"/>
              </w:rPr>
              <w:t>)</w:t>
            </w:r>
          </w:p>
        </w:tc>
        <w:tc>
          <w:tcPr>
            <w:tcW w:w="709" w:type="dxa"/>
            <w:vMerge w:val="restart"/>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行次</w:t>
            </w:r>
          </w:p>
        </w:tc>
        <w:tc>
          <w:tcPr>
            <w:tcW w:w="5913" w:type="dxa"/>
            <w:gridSpan w:val="7"/>
            <w:tcBorders>
              <w:top w:val="single" w:sz="4" w:space="0" w:color="000000"/>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决算数</w:t>
            </w:r>
          </w:p>
        </w:tc>
      </w:tr>
      <w:tr w:rsidR="001B1318" w:rsidRPr="00A21182">
        <w:trPr>
          <w:trHeight w:hRule="exact" w:val="272"/>
          <w:jc w:val="center"/>
        </w:trPr>
        <w:tc>
          <w:tcPr>
            <w:tcW w:w="2951" w:type="dxa"/>
            <w:vMerge/>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p>
        </w:tc>
        <w:tc>
          <w:tcPr>
            <w:tcW w:w="720" w:type="dxa"/>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p>
        </w:tc>
        <w:tc>
          <w:tcPr>
            <w:tcW w:w="1452" w:type="dxa"/>
            <w:gridSpan w:val="3"/>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p>
        </w:tc>
        <w:tc>
          <w:tcPr>
            <w:tcW w:w="3075" w:type="dxa"/>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合计</w:t>
            </w:r>
          </w:p>
        </w:tc>
        <w:tc>
          <w:tcPr>
            <w:tcW w:w="2511" w:type="dxa"/>
            <w:gridSpan w:val="4"/>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一般公共预算财政拨款</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政府性基金预算财政拨款</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栏</w:t>
            </w: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次</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栏</w:t>
            </w:r>
            <w:r w:rsidRPr="00A21182">
              <w:rPr>
                <w:rFonts w:ascii="宋体" w:hAnsi="宋体" w:cs="宋体"/>
                <w:color w:val="000000"/>
                <w:kern w:val="0"/>
                <w:sz w:val="18"/>
                <w:szCs w:val="18"/>
              </w:rPr>
              <w:t xml:space="preserve">    </w:t>
            </w:r>
            <w:r w:rsidRPr="00A21182">
              <w:rPr>
                <w:rFonts w:ascii="宋体" w:hAnsi="宋体" w:cs="宋体" w:hint="eastAsia"/>
                <w:color w:val="000000"/>
                <w:kern w:val="0"/>
                <w:sz w:val="18"/>
                <w:szCs w:val="18"/>
              </w:rPr>
              <w:t>次</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w:t>
            </w:r>
          </w:p>
        </w:tc>
        <w:tc>
          <w:tcPr>
            <w:tcW w:w="2511" w:type="dxa"/>
            <w:gridSpan w:val="4"/>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一、一般公共预算财政拨款</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w:t>
            </w:r>
          </w:p>
        </w:tc>
        <w:tc>
          <w:tcPr>
            <w:tcW w:w="1452" w:type="dxa"/>
            <w:gridSpan w:val="3"/>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78,397,717.89</w:t>
            </w:r>
            <w:r w:rsidRPr="00615693">
              <w:rPr>
                <w:rFonts w:ascii="Times New Roman"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29</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1,028,702.50</w:t>
            </w: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二、政府性基金预算财政拨款</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二、外交支出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30</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三、国防支出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31</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四、公共安全支出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32</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五、教育支出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33</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6</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六、科学技术支出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34</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900,000.00</w:t>
            </w: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7</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35</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8</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36</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644,305.80</w:t>
            </w: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9</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37</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133,600.00</w:t>
            </w: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10</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十、节能环保支出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38</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11</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39</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auto"/>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12</w:t>
            </w:r>
          </w:p>
        </w:tc>
        <w:tc>
          <w:tcPr>
            <w:tcW w:w="1452" w:type="dxa"/>
            <w:gridSpan w:val="3"/>
            <w:tcBorders>
              <w:top w:val="nil"/>
              <w:left w:val="nil"/>
              <w:bottom w:val="single" w:sz="4" w:space="0" w:color="auto"/>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十二、农林水支出</w:t>
            </w:r>
          </w:p>
        </w:tc>
        <w:tc>
          <w:tcPr>
            <w:tcW w:w="709" w:type="dxa"/>
            <w:tcBorders>
              <w:top w:val="nil"/>
              <w:left w:val="nil"/>
              <w:bottom w:val="single" w:sz="4" w:space="0" w:color="auto"/>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40</w:t>
            </w:r>
          </w:p>
        </w:tc>
        <w:tc>
          <w:tcPr>
            <w:tcW w:w="673" w:type="dxa"/>
            <w:tcBorders>
              <w:top w:val="nil"/>
              <w:left w:val="nil"/>
              <w:bottom w:val="single" w:sz="4" w:space="0" w:color="auto"/>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78,018,075.78</w:t>
            </w: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13</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41</w:t>
            </w:r>
          </w:p>
        </w:tc>
        <w:tc>
          <w:tcPr>
            <w:tcW w:w="673"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14</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42</w:t>
            </w:r>
          </w:p>
        </w:tc>
        <w:tc>
          <w:tcPr>
            <w:tcW w:w="673"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single" w:sz="4" w:space="0" w:color="auto"/>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15</w:t>
            </w:r>
          </w:p>
        </w:tc>
        <w:tc>
          <w:tcPr>
            <w:tcW w:w="1452" w:type="dxa"/>
            <w:gridSpan w:val="3"/>
            <w:tcBorders>
              <w:top w:val="single" w:sz="4" w:space="0" w:color="auto"/>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single" w:sz="4" w:space="0" w:color="auto"/>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43</w:t>
            </w:r>
          </w:p>
        </w:tc>
        <w:tc>
          <w:tcPr>
            <w:tcW w:w="673" w:type="dxa"/>
            <w:tcBorders>
              <w:top w:val="single" w:sz="4" w:space="0" w:color="auto"/>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single" w:sz="4" w:space="0" w:color="auto"/>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729" w:type="dxa"/>
            <w:gridSpan w:val="2"/>
            <w:tcBorders>
              <w:top w:val="single" w:sz="4" w:space="0" w:color="auto"/>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16</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十六、金融支出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44</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17</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45</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18</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46</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19</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47</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309,000.00</w:t>
            </w: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20</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48</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21</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二十一、其他支出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49</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22</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50</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23</w:t>
            </w:r>
          </w:p>
        </w:tc>
        <w:tc>
          <w:tcPr>
            <w:tcW w:w="1452" w:type="dxa"/>
            <w:gridSpan w:val="3"/>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51</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center"/>
              <w:rPr>
                <w:rFonts w:ascii="宋体" w:cs="Times New Roman"/>
                <w:b/>
                <w:bCs/>
                <w:color w:val="000000"/>
                <w:kern w:val="0"/>
                <w:sz w:val="18"/>
                <w:szCs w:val="18"/>
              </w:rPr>
            </w:pPr>
            <w:r w:rsidRPr="00A21182">
              <w:rPr>
                <w:rFonts w:ascii="宋体" w:hAnsi="宋体" w:cs="宋体" w:hint="eastAsia"/>
                <w:b/>
                <w:bCs/>
                <w:color w:val="000000"/>
                <w:kern w:val="0"/>
                <w:sz w:val="18"/>
                <w:szCs w:val="18"/>
              </w:rPr>
              <w:t>本年收入合计</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24</w:t>
            </w:r>
          </w:p>
        </w:tc>
        <w:tc>
          <w:tcPr>
            <w:tcW w:w="1452" w:type="dxa"/>
            <w:gridSpan w:val="3"/>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78,397,717.89</w:t>
            </w:r>
            <w:r w:rsidRPr="00615693">
              <w:rPr>
                <w:rFonts w:ascii="Times New Roman"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cs="Times New Roman"/>
                <w:b/>
                <w:bCs/>
                <w:color w:val="000000"/>
                <w:kern w:val="0"/>
                <w:sz w:val="18"/>
                <w:szCs w:val="18"/>
              </w:rPr>
            </w:pPr>
            <w:r w:rsidRPr="00A21182">
              <w:rPr>
                <w:rFonts w:ascii="宋体" w:hAnsi="宋体" w:cs="宋体"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52</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81,033,684.08</w:t>
            </w: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年初财政拨款结转和结余</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25</w:t>
            </w:r>
          </w:p>
        </w:tc>
        <w:tc>
          <w:tcPr>
            <w:tcW w:w="1452" w:type="dxa"/>
            <w:gridSpan w:val="3"/>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7,979,667.10</w:t>
            </w:r>
            <w:r w:rsidRPr="00615693">
              <w:rPr>
                <w:rFonts w:ascii="Times New Roman"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53</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5,343,700.91</w:t>
            </w: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一、一般公共预算财政拨款</w:t>
            </w:r>
          </w:p>
        </w:tc>
        <w:tc>
          <w:tcPr>
            <w:tcW w:w="720"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26</w:t>
            </w:r>
          </w:p>
        </w:tc>
        <w:tc>
          <w:tcPr>
            <w:tcW w:w="1452" w:type="dxa"/>
            <w:gridSpan w:val="3"/>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7,979,667.10</w:t>
            </w:r>
            <w:r w:rsidRPr="00615693">
              <w:rPr>
                <w:rFonts w:ascii="Times New Roman" w:hAnsi="宋体" w:cs="宋体" w:hint="eastAsia"/>
                <w:color w:val="000000"/>
                <w:kern w:val="0"/>
                <w:sz w:val="18"/>
                <w:szCs w:val="18"/>
              </w:rPr>
              <w:t xml:space="preserve">　</w:t>
            </w:r>
          </w:p>
        </w:tc>
        <w:tc>
          <w:tcPr>
            <w:tcW w:w="3075" w:type="dxa"/>
            <w:tcBorders>
              <w:top w:val="nil"/>
              <w:left w:val="nil"/>
              <w:bottom w:val="single" w:sz="4" w:space="0" w:color="000000"/>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54</w:t>
            </w:r>
          </w:p>
        </w:tc>
        <w:tc>
          <w:tcPr>
            <w:tcW w:w="673" w:type="dxa"/>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000000"/>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nil"/>
              <w:left w:val="single" w:sz="8" w:space="0" w:color="000000"/>
              <w:bottom w:val="single" w:sz="4" w:space="0" w:color="auto"/>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二、政府性基金预算财政拨款</w:t>
            </w:r>
          </w:p>
        </w:tc>
        <w:tc>
          <w:tcPr>
            <w:tcW w:w="720" w:type="dxa"/>
            <w:tcBorders>
              <w:top w:val="nil"/>
              <w:left w:val="nil"/>
              <w:bottom w:val="single" w:sz="4" w:space="0" w:color="auto"/>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27</w:t>
            </w:r>
          </w:p>
        </w:tc>
        <w:tc>
          <w:tcPr>
            <w:tcW w:w="1452" w:type="dxa"/>
            <w:gridSpan w:val="3"/>
            <w:tcBorders>
              <w:top w:val="nil"/>
              <w:left w:val="nil"/>
              <w:bottom w:val="single" w:sz="4" w:space="0" w:color="auto"/>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3075" w:type="dxa"/>
            <w:tcBorders>
              <w:top w:val="nil"/>
              <w:left w:val="nil"/>
              <w:bottom w:val="single" w:sz="4" w:space="0" w:color="auto"/>
              <w:right w:val="single" w:sz="4" w:space="0" w:color="000000"/>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000000"/>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55</w:t>
            </w:r>
          </w:p>
        </w:tc>
        <w:tc>
          <w:tcPr>
            <w:tcW w:w="673" w:type="dxa"/>
            <w:tcBorders>
              <w:top w:val="nil"/>
              <w:left w:val="nil"/>
              <w:bottom w:val="single" w:sz="4" w:space="0" w:color="auto"/>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宋体" w:cs="宋体" w:hint="eastAsia"/>
                <w:color w:val="000000"/>
                <w:kern w:val="0"/>
                <w:sz w:val="18"/>
                <w:szCs w:val="18"/>
              </w:rPr>
              <w:t xml:space="preserve">　</w:t>
            </w:r>
          </w:p>
        </w:tc>
        <w:tc>
          <w:tcPr>
            <w:tcW w:w="2729" w:type="dxa"/>
            <w:gridSpan w:val="2"/>
            <w:tcBorders>
              <w:top w:val="nil"/>
              <w:left w:val="nil"/>
              <w:bottom w:val="single" w:sz="4" w:space="0" w:color="auto"/>
              <w:right w:val="single" w:sz="4" w:space="0" w:color="000000"/>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272"/>
          <w:jc w:val="center"/>
        </w:trPr>
        <w:tc>
          <w:tcPr>
            <w:tcW w:w="2951"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b/>
                <w:bCs/>
                <w:color w:val="000000"/>
                <w:kern w:val="0"/>
                <w:sz w:val="18"/>
                <w:szCs w:val="18"/>
              </w:rPr>
            </w:pPr>
            <w:r w:rsidRPr="00A21182">
              <w:rPr>
                <w:rFonts w:ascii="宋体" w:hAnsi="宋体" w:cs="宋体" w:hint="eastAsia"/>
                <w:b/>
                <w:bCs/>
                <w:color w:val="000000"/>
                <w:kern w:val="0"/>
                <w:sz w:val="18"/>
                <w:szCs w:val="18"/>
              </w:rPr>
              <w:t>总计</w:t>
            </w:r>
          </w:p>
        </w:tc>
        <w:tc>
          <w:tcPr>
            <w:tcW w:w="720"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28</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86,377,384.99</w:t>
            </w:r>
            <w:r w:rsidRPr="00615693">
              <w:rPr>
                <w:rFonts w:ascii="Times New Roman" w:hAnsi="宋体" w:cs="宋体" w:hint="eastAsia"/>
                <w:color w:val="000000"/>
                <w:kern w:val="0"/>
                <w:sz w:val="18"/>
                <w:szCs w:val="18"/>
              </w:rPr>
              <w:t xml:space="preserve">　</w:t>
            </w:r>
          </w:p>
        </w:tc>
        <w:tc>
          <w:tcPr>
            <w:tcW w:w="3075"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b/>
                <w:bCs/>
                <w:color w:val="000000"/>
                <w:kern w:val="0"/>
                <w:sz w:val="18"/>
                <w:szCs w:val="18"/>
              </w:rPr>
            </w:pPr>
            <w:r w:rsidRPr="00A21182">
              <w:rPr>
                <w:rFonts w:ascii="宋体" w:hAnsi="宋体" w:cs="宋体"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hAnsi="宋体" w:cs="宋体"/>
                <w:color w:val="000000"/>
                <w:kern w:val="0"/>
                <w:sz w:val="18"/>
                <w:szCs w:val="18"/>
              </w:rPr>
            </w:pPr>
            <w:r w:rsidRPr="00A21182">
              <w:rPr>
                <w:rFonts w:ascii="宋体" w:hAnsi="宋体" w:cs="宋体"/>
                <w:color w:val="000000"/>
                <w:kern w:val="0"/>
                <w:sz w:val="18"/>
                <w:szCs w:val="18"/>
              </w:rPr>
              <w:t>56</w:t>
            </w:r>
          </w:p>
        </w:tc>
        <w:tc>
          <w:tcPr>
            <w:tcW w:w="673"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vAlign w:val="center"/>
          </w:tcPr>
          <w:p w:rsidR="001B1318" w:rsidRPr="00615693" w:rsidRDefault="001B1318">
            <w:pPr>
              <w:widowControl/>
              <w:jc w:val="right"/>
              <w:rPr>
                <w:rFonts w:ascii="Times New Roman" w:hAnsi="Times New Roman" w:cs="Times New Roman"/>
                <w:color w:val="000000"/>
                <w:kern w:val="0"/>
                <w:sz w:val="18"/>
                <w:szCs w:val="18"/>
              </w:rPr>
            </w:pPr>
            <w:r w:rsidRPr="00615693">
              <w:rPr>
                <w:rFonts w:ascii="Times New Roman" w:hAnsi="Times New Roman" w:cs="Times New Roman"/>
                <w:color w:val="000000"/>
                <w:kern w:val="0"/>
                <w:sz w:val="18"/>
                <w:szCs w:val="18"/>
              </w:rPr>
              <w:t>86,377,384.99</w:t>
            </w:r>
            <w:r w:rsidRPr="00615693">
              <w:rPr>
                <w:rFonts w:ascii="Times New Roman" w:hAnsi="宋体" w:cs="宋体" w:hint="eastAsia"/>
                <w:color w:val="000000"/>
                <w:kern w:val="0"/>
                <w:sz w:val="18"/>
                <w:szCs w:val="18"/>
              </w:rPr>
              <w:t xml:space="preserve">　</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right"/>
              <w:rPr>
                <w:rFonts w:ascii="宋体" w:cs="Times New Roman"/>
                <w:color w:val="000000"/>
                <w:kern w:val="0"/>
                <w:sz w:val="18"/>
                <w:szCs w:val="18"/>
              </w:rPr>
            </w:pPr>
            <w:r w:rsidRPr="00A21182">
              <w:rPr>
                <w:rFonts w:ascii="宋体" w:hAnsi="宋体" w:cs="宋体" w:hint="eastAsia"/>
                <w:color w:val="000000"/>
                <w:kern w:val="0"/>
                <w:sz w:val="18"/>
                <w:szCs w:val="18"/>
              </w:rPr>
              <w:t xml:space="preserve">　</w:t>
            </w:r>
          </w:p>
        </w:tc>
      </w:tr>
      <w:tr w:rsidR="001B1318" w:rsidRPr="00A21182">
        <w:trPr>
          <w:trHeight w:hRule="exact" w:val="398"/>
          <w:jc w:val="center"/>
        </w:trPr>
        <w:tc>
          <w:tcPr>
            <w:tcW w:w="14820" w:type="dxa"/>
            <w:gridSpan w:val="14"/>
            <w:tcBorders>
              <w:top w:val="single" w:sz="4" w:space="0" w:color="auto"/>
              <w:left w:val="nil"/>
              <w:bottom w:val="nil"/>
              <w:right w:val="nil"/>
            </w:tcBorders>
            <w:vAlign w:val="center"/>
          </w:tcPr>
          <w:p w:rsidR="001B1318" w:rsidRPr="00A21182" w:rsidRDefault="001B1318">
            <w:pPr>
              <w:widowControl/>
              <w:jc w:val="left"/>
              <w:rPr>
                <w:rFonts w:ascii="宋体" w:cs="Times New Roman"/>
                <w:color w:val="000000"/>
                <w:kern w:val="0"/>
                <w:sz w:val="18"/>
                <w:szCs w:val="18"/>
              </w:rPr>
            </w:pPr>
            <w:r w:rsidRPr="00A21182">
              <w:rPr>
                <w:rFonts w:ascii="宋体" w:hAnsi="宋体" w:cs="宋体" w:hint="eastAsia"/>
                <w:color w:val="000000"/>
                <w:kern w:val="0"/>
                <w:sz w:val="18"/>
                <w:szCs w:val="18"/>
              </w:rPr>
              <w:t>注：本表反映部门本年度一般公共预算财政拨款和政府性基金预算财政拨款的总收支和年末结余结转情况，数据取自财决</w:t>
            </w:r>
            <w:r w:rsidRPr="00A21182">
              <w:rPr>
                <w:rFonts w:ascii="宋体" w:hAnsi="宋体" w:cs="宋体"/>
                <w:color w:val="000000"/>
                <w:kern w:val="0"/>
                <w:sz w:val="18"/>
                <w:szCs w:val="18"/>
              </w:rPr>
              <w:t>01-1</w:t>
            </w:r>
            <w:r w:rsidRPr="00A21182">
              <w:rPr>
                <w:rFonts w:ascii="宋体" w:hAnsi="宋体" w:cs="宋体" w:hint="eastAsia"/>
                <w:color w:val="000000"/>
                <w:kern w:val="0"/>
                <w:sz w:val="18"/>
                <w:szCs w:val="18"/>
              </w:rPr>
              <w:t>表</w:t>
            </w:r>
          </w:p>
        </w:tc>
      </w:tr>
    </w:tbl>
    <w:p w:rsidR="001B1318" w:rsidRDefault="001B1318">
      <w:pPr>
        <w:spacing w:line="580" w:lineRule="exact"/>
        <w:rPr>
          <w:rFonts w:cs="Times New Roman"/>
        </w:rPr>
      </w:pPr>
    </w:p>
    <w:p w:rsidR="001B1318" w:rsidRDefault="001B1318">
      <w:pPr>
        <w:spacing w:line="580" w:lineRule="exact"/>
        <w:rPr>
          <w:rFonts w:cs="Times New Roman"/>
        </w:rPr>
      </w:pPr>
    </w:p>
    <w:tbl>
      <w:tblPr>
        <w:tblW w:w="9860" w:type="dxa"/>
        <w:tblInd w:w="-106" w:type="dxa"/>
        <w:tblLayout w:type="fixed"/>
        <w:tblLook w:val="00A0"/>
      </w:tblPr>
      <w:tblGrid>
        <w:gridCol w:w="446"/>
        <w:gridCol w:w="446"/>
        <w:gridCol w:w="446"/>
        <w:gridCol w:w="1578"/>
        <w:gridCol w:w="792"/>
        <w:gridCol w:w="1112"/>
        <w:gridCol w:w="688"/>
        <w:gridCol w:w="1980"/>
        <w:gridCol w:w="2372"/>
      </w:tblGrid>
      <w:tr w:rsidR="001B1318" w:rsidRPr="00A21182">
        <w:trPr>
          <w:trHeight w:val="1215"/>
        </w:trPr>
        <w:tc>
          <w:tcPr>
            <w:tcW w:w="9860" w:type="dxa"/>
            <w:gridSpan w:val="9"/>
          </w:tcPr>
          <w:p w:rsidR="001B1318" w:rsidRPr="00A21182" w:rsidRDefault="001B1318">
            <w:pPr>
              <w:widowControl/>
              <w:jc w:val="center"/>
              <w:rPr>
                <w:rFonts w:ascii="宋体" w:cs="Times New Roman"/>
                <w:color w:val="000000"/>
                <w:kern w:val="0"/>
                <w:sz w:val="44"/>
                <w:szCs w:val="44"/>
              </w:rPr>
            </w:pPr>
            <w:r w:rsidRPr="00A21182">
              <w:rPr>
                <w:rFonts w:ascii="宋体" w:hAnsi="宋体" w:cs="宋体" w:hint="eastAsia"/>
                <w:b/>
                <w:bCs/>
                <w:color w:val="000000"/>
                <w:kern w:val="0"/>
                <w:sz w:val="36"/>
                <w:szCs w:val="36"/>
              </w:rPr>
              <w:t>一般公共预算财政拨款支出决算表</w:t>
            </w:r>
          </w:p>
        </w:tc>
      </w:tr>
      <w:tr w:rsidR="001B1318" w:rsidRPr="00A21182">
        <w:trPr>
          <w:trHeight w:val="300"/>
        </w:trPr>
        <w:tc>
          <w:tcPr>
            <w:tcW w:w="446" w:type="dxa"/>
          </w:tcPr>
          <w:p w:rsidR="001B1318" w:rsidRPr="00A21182" w:rsidRDefault="001B1318">
            <w:pPr>
              <w:widowControl/>
              <w:jc w:val="left"/>
              <w:rPr>
                <w:rFonts w:ascii="Arial" w:hAnsi="Arial" w:cs="Arial"/>
                <w:color w:val="000000"/>
                <w:kern w:val="0"/>
                <w:sz w:val="20"/>
                <w:szCs w:val="20"/>
              </w:rPr>
            </w:pPr>
          </w:p>
        </w:tc>
        <w:tc>
          <w:tcPr>
            <w:tcW w:w="446" w:type="dxa"/>
          </w:tcPr>
          <w:p w:rsidR="001B1318" w:rsidRPr="00A21182" w:rsidRDefault="001B1318">
            <w:pPr>
              <w:widowControl/>
              <w:jc w:val="left"/>
              <w:rPr>
                <w:rFonts w:ascii="Arial" w:hAnsi="Arial" w:cs="Arial"/>
                <w:color w:val="000000"/>
                <w:kern w:val="0"/>
                <w:sz w:val="20"/>
                <w:szCs w:val="20"/>
              </w:rPr>
            </w:pPr>
          </w:p>
        </w:tc>
        <w:tc>
          <w:tcPr>
            <w:tcW w:w="446" w:type="dxa"/>
          </w:tcPr>
          <w:p w:rsidR="001B1318" w:rsidRPr="00A21182" w:rsidRDefault="001B1318">
            <w:pPr>
              <w:widowControl/>
              <w:jc w:val="left"/>
              <w:rPr>
                <w:rFonts w:ascii="Arial" w:hAnsi="Arial" w:cs="Arial"/>
                <w:color w:val="000000"/>
                <w:kern w:val="0"/>
                <w:sz w:val="20"/>
                <w:szCs w:val="20"/>
              </w:rPr>
            </w:pPr>
          </w:p>
        </w:tc>
        <w:tc>
          <w:tcPr>
            <w:tcW w:w="1578" w:type="dxa"/>
          </w:tcPr>
          <w:p w:rsidR="001B1318" w:rsidRPr="00A21182" w:rsidRDefault="001B1318">
            <w:pPr>
              <w:widowControl/>
              <w:jc w:val="left"/>
              <w:rPr>
                <w:rFonts w:ascii="Arial" w:hAnsi="Arial" w:cs="Arial"/>
                <w:color w:val="000000"/>
                <w:kern w:val="0"/>
                <w:sz w:val="20"/>
                <w:szCs w:val="20"/>
              </w:rPr>
            </w:pPr>
          </w:p>
        </w:tc>
        <w:tc>
          <w:tcPr>
            <w:tcW w:w="1904" w:type="dxa"/>
            <w:gridSpan w:val="2"/>
          </w:tcPr>
          <w:p w:rsidR="001B1318" w:rsidRPr="00A21182" w:rsidRDefault="001B1318">
            <w:pPr>
              <w:widowControl/>
              <w:jc w:val="left"/>
              <w:rPr>
                <w:rFonts w:ascii="Arial" w:hAnsi="Arial" w:cs="Arial"/>
                <w:color w:val="000000"/>
                <w:kern w:val="0"/>
                <w:sz w:val="20"/>
                <w:szCs w:val="20"/>
              </w:rPr>
            </w:pPr>
          </w:p>
        </w:tc>
        <w:tc>
          <w:tcPr>
            <w:tcW w:w="2668" w:type="dxa"/>
            <w:gridSpan w:val="2"/>
          </w:tcPr>
          <w:p w:rsidR="001B1318" w:rsidRPr="00A21182" w:rsidRDefault="001B1318">
            <w:pPr>
              <w:widowControl/>
              <w:jc w:val="left"/>
              <w:rPr>
                <w:rFonts w:ascii="Arial" w:hAnsi="Arial" w:cs="Arial"/>
                <w:color w:val="000000"/>
                <w:kern w:val="0"/>
                <w:sz w:val="20"/>
                <w:szCs w:val="20"/>
              </w:rPr>
            </w:pPr>
          </w:p>
        </w:tc>
        <w:tc>
          <w:tcPr>
            <w:tcW w:w="2372" w:type="dxa"/>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公开</w:t>
            </w:r>
            <w:r w:rsidRPr="00A21182">
              <w:rPr>
                <w:rFonts w:ascii="宋体" w:hAnsi="宋体" w:cs="宋体"/>
                <w:color w:val="000000"/>
                <w:kern w:val="0"/>
                <w:sz w:val="24"/>
                <w:szCs w:val="24"/>
              </w:rPr>
              <w:t>05</w:t>
            </w:r>
            <w:r w:rsidRPr="00A21182">
              <w:rPr>
                <w:rFonts w:ascii="宋体" w:hAnsi="宋体" w:cs="宋体" w:hint="eastAsia"/>
                <w:color w:val="000000"/>
                <w:kern w:val="0"/>
                <w:sz w:val="24"/>
                <w:szCs w:val="24"/>
              </w:rPr>
              <w:t>表</w:t>
            </w:r>
          </w:p>
        </w:tc>
      </w:tr>
      <w:tr w:rsidR="001B1318" w:rsidRPr="00A21182">
        <w:trPr>
          <w:trHeight w:val="315"/>
        </w:trPr>
        <w:tc>
          <w:tcPr>
            <w:tcW w:w="7488" w:type="dxa"/>
            <w:gridSpan w:val="8"/>
            <w:tcBorders>
              <w:bottom w:val="single" w:sz="4" w:space="0" w:color="auto"/>
            </w:tcBorders>
          </w:tcPr>
          <w:p w:rsidR="001B1318" w:rsidRPr="00A21182" w:rsidRDefault="001B1318">
            <w:pPr>
              <w:widowControl/>
              <w:jc w:val="center"/>
              <w:rPr>
                <w:rFonts w:ascii="宋体" w:cs="Times New Roman"/>
                <w:color w:val="000000"/>
                <w:kern w:val="0"/>
                <w:sz w:val="24"/>
                <w:szCs w:val="24"/>
              </w:rPr>
            </w:pPr>
            <w:r w:rsidRPr="00A21182">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2372" w:type="dxa"/>
            <w:tcBorders>
              <w:bottom w:val="single" w:sz="4" w:space="0" w:color="auto"/>
            </w:tcBorders>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金额单位：元</w:t>
            </w:r>
          </w:p>
        </w:tc>
      </w:tr>
      <w:tr w:rsidR="001B1318" w:rsidRPr="00A21182">
        <w:trPr>
          <w:trHeight w:val="308"/>
        </w:trPr>
        <w:tc>
          <w:tcPr>
            <w:tcW w:w="3708" w:type="dxa"/>
            <w:gridSpan w:val="5"/>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项目</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1B1318" w:rsidRPr="006E05A4" w:rsidRDefault="001B1318" w:rsidP="00031777">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本年支出合计</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1B1318" w:rsidRPr="006E05A4" w:rsidRDefault="001B1318" w:rsidP="00031777">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基本支出</w:t>
            </w:r>
          </w:p>
        </w:tc>
        <w:tc>
          <w:tcPr>
            <w:tcW w:w="2372" w:type="dxa"/>
            <w:vMerge w:val="restart"/>
            <w:tcBorders>
              <w:top w:val="single" w:sz="4" w:space="0" w:color="auto"/>
              <w:left w:val="single" w:sz="4" w:space="0" w:color="auto"/>
              <w:bottom w:val="single" w:sz="4" w:space="0" w:color="auto"/>
              <w:right w:val="single" w:sz="4" w:space="0" w:color="auto"/>
            </w:tcBorders>
            <w:vAlign w:val="center"/>
          </w:tcPr>
          <w:p w:rsidR="001B1318" w:rsidRPr="006E05A4" w:rsidRDefault="001B1318" w:rsidP="00031777">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项目支出</w:t>
            </w:r>
          </w:p>
        </w:tc>
      </w:tr>
      <w:tr w:rsidR="001B1318" w:rsidRPr="00A21182">
        <w:trPr>
          <w:trHeight w:val="321"/>
        </w:trPr>
        <w:tc>
          <w:tcPr>
            <w:tcW w:w="1338" w:type="dxa"/>
            <w:gridSpan w:val="3"/>
            <w:vMerge w:val="restart"/>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功能分类科目编码</w:t>
            </w:r>
          </w:p>
        </w:tc>
        <w:tc>
          <w:tcPr>
            <w:tcW w:w="2370" w:type="dxa"/>
            <w:gridSpan w:val="2"/>
            <w:vMerge w:val="restart"/>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科目名称</w:t>
            </w:r>
          </w:p>
        </w:tc>
        <w:tc>
          <w:tcPr>
            <w:tcW w:w="1800" w:type="dxa"/>
            <w:gridSpan w:val="2"/>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2372"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r>
      <w:tr w:rsidR="001B1318" w:rsidRPr="00A21182">
        <w:trPr>
          <w:trHeight w:val="321"/>
        </w:trPr>
        <w:tc>
          <w:tcPr>
            <w:tcW w:w="1338" w:type="dxa"/>
            <w:gridSpan w:val="3"/>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2370" w:type="dxa"/>
            <w:gridSpan w:val="2"/>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2372"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r>
      <w:tr w:rsidR="001B1318" w:rsidRPr="00A21182">
        <w:trPr>
          <w:trHeight w:val="321"/>
        </w:trPr>
        <w:tc>
          <w:tcPr>
            <w:tcW w:w="1338" w:type="dxa"/>
            <w:gridSpan w:val="3"/>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2370" w:type="dxa"/>
            <w:gridSpan w:val="2"/>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2372"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r>
      <w:tr w:rsidR="001B1318" w:rsidRPr="00A21182">
        <w:trPr>
          <w:trHeight w:val="308"/>
        </w:trPr>
        <w:tc>
          <w:tcPr>
            <w:tcW w:w="446" w:type="dxa"/>
            <w:vMerge w:val="restart"/>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类</w:t>
            </w:r>
          </w:p>
        </w:tc>
        <w:tc>
          <w:tcPr>
            <w:tcW w:w="446" w:type="dxa"/>
            <w:vMerge w:val="restart"/>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款</w:t>
            </w:r>
          </w:p>
        </w:tc>
        <w:tc>
          <w:tcPr>
            <w:tcW w:w="446" w:type="dxa"/>
            <w:vMerge w:val="restart"/>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w:t>
            </w:r>
          </w:p>
        </w:tc>
        <w:tc>
          <w:tcPr>
            <w:tcW w:w="2370" w:type="dxa"/>
            <w:gridSpan w:val="2"/>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栏次</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2</w:t>
            </w:r>
          </w:p>
        </w:tc>
        <w:tc>
          <w:tcPr>
            <w:tcW w:w="2372" w:type="dxa"/>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3</w:t>
            </w:r>
          </w:p>
        </w:tc>
      </w:tr>
      <w:tr w:rsidR="001B1318" w:rsidRPr="00A21182">
        <w:trPr>
          <w:trHeight w:val="308"/>
        </w:trPr>
        <w:tc>
          <w:tcPr>
            <w:tcW w:w="446"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446"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446" w:type="dxa"/>
            <w:vMerge/>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p>
        </w:tc>
        <w:tc>
          <w:tcPr>
            <w:tcW w:w="2370" w:type="dxa"/>
            <w:gridSpan w:val="2"/>
            <w:tcBorders>
              <w:top w:val="single" w:sz="4" w:space="0" w:color="auto"/>
              <w:left w:val="single" w:sz="4" w:space="0" w:color="auto"/>
              <w:bottom w:val="single" w:sz="4" w:space="0" w:color="auto"/>
              <w:right w:val="single" w:sz="4" w:space="0" w:color="auto"/>
            </w:tcBorders>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合计</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81,033,684.08</w:t>
            </w:r>
            <w:r w:rsidRPr="009A0544">
              <w:rPr>
                <w:rFonts w:ascii="Times New Roman" w:hAnsi="宋体" w:cs="宋体" w:hint="eastAsia"/>
                <w:color w:val="000000"/>
                <w:kern w:val="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4,317,772.49</w:t>
            </w:r>
            <w:r w:rsidRPr="009A0544">
              <w:rPr>
                <w:rFonts w:ascii="Times New Roman" w:hAnsi="宋体" w:cs="宋体" w:hint="eastAsia"/>
                <w:color w:val="000000"/>
                <w:kern w:val="0"/>
                <w:sz w:val="22"/>
                <w:szCs w:val="22"/>
              </w:rPr>
              <w:t xml:space="preserve">　</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76,715,911.59</w:t>
            </w:r>
            <w:r w:rsidRPr="009A0544">
              <w:rPr>
                <w:rFonts w:ascii="Times New Roman" w:hAnsi="宋体" w:cs="宋体" w:hint="eastAsia"/>
                <w:color w:val="000000"/>
                <w:kern w:val="0"/>
                <w:sz w:val="22"/>
                <w:szCs w:val="22"/>
              </w:rPr>
              <w:t xml:space="preserve">　</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6E05A4" w:rsidRDefault="001B1318" w:rsidP="00C248DE">
            <w:pPr>
              <w:widowControl/>
              <w:jc w:val="left"/>
              <w:rPr>
                <w:rFonts w:ascii="宋体" w:cs="Times New Roman"/>
                <w:color w:val="000000"/>
                <w:kern w:val="0"/>
                <w:sz w:val="22"/>
                <w:szCs w:val="22"/>
              </w:rPr>
            </w:pPr>
            <w:r>
              <w:rPr>
                <w:rFonts w:ascii="宋体" w:hAnsi="宋体" w:cs="宋体"/>
                <w:color w:val="000000"/>
                <w:kern w:val="0"/>
                <w:sz w:val="22"/>
                <w:szCs w:val="22"/>
              </w:rPr>
              <w:t xml:space="preserve">  201</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D469BE" w:rsidRDefault="001B1318" w:rsidP="00C248DE">
            <w:pPr>
              <w:widowControl/>
              <w:jc w:val="left"/>
              <w:rPr>
                <w:rFonts w:ascii="宋体" w:cs="Times New Roman"/>
                <w:color w:val="000000"/>
                <w:kern w:val="0"/>
                <w:sz w:val="22"/>
                <w:szCs w:val="22"/>
              </w:rPr>
            </w:pPr>
            <w:r w:rsidRPr="00D469BE">
              <w:rPr>
                <w:rFonts w:ascii="宋体" w:hAnsi="宋体" w:cs="宋体" w:hint="eastAsia"/>
                <w:color w:val="000000"/>
                <w:kern w:val="0"/>
                <w:sz w:val="22"/>
                <w:szCs w:val="22"/>
              </w:rPr>
              <w:t>一般公共服务支出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1,028,702.50</w:t>
            </w:r>
            <w:r w:rsidRPr="009A0544">
              <w:rPr>
                <w:rFonts w:ascii="Times New Roman" w:hAnsi="宋体" w:cs="宋体" w:hint="eastAsia"/>
                <w:color w:val="000000"/>
                <w:kern w:val="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宋体" w:cs="宋体" w:hint="eastAsia"/>
                <w:color w:val="000000"/>
                <w:kern w:val="0"/>
                <w:sz w:val="22"/>
                <w:szCs w:val="22"/>
              </w:rPr>
              <w:t xml:space="preserve">　</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1,028,702.50</w:t>
            </w:r>
            <w:r w:rsidRPr="009A0544">
              <w:rPr>
                <w:rFonts w:ascii="Times New Roman" w:hAnsi="宋体" w:cs="宋体" w:hint="eastAsia"/>
                <w:color w:val="000000"/>
                <w:kern w:val="0"/>
                <w:sz w:val="22"/>
                <w:szCs w:val="22"/>
              </w:rPr>
              <w:t xml:space="preserve">　</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D469BE" w:rsidRDefault="001B1318" w:rsidP="001B1318">
            <w:pPr>
              <w:widowControl/>
              <w:ind w:firstLineChars="100" w:firstLine="31680"/>
              <w:jc w:val="left"/>
              <w:rPr>
                <w:rFonts w:ascii="宋体" w:cs="Times New Roman"/>
                <w:color w:val="000000"/>
                <w:kern w:val="0"/>
                <w:sz w:val="22"/>
                <w:szCs w:val="22"/>
              </w:rPr>
            </w:pPr>
            <w:r w:rsidRPr="00D469BE">
              <w:rPr>
                <w:rFonts w:ascii="宋体" w:hAnsi="宋体" w:cs="宋体"/>
                <w:color w:val="000000"/>
                <w:kern w:val="0"/>
                <w:sz w:val="22"/>
                <w:szCs w:val="22"/>
              </w:rPr>
              <w:t>20110</w:t>
            </w:r>
            <w:r w:rsidRPr="00D469BE">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D469BE" w:rsidRDefault="001B1318" w:rsidP="00C248DE">
            <w:pPr>
              <w:widowControl/>
              <w:jc w:val="left"/>
              <w:rPr>
                <w:rFonts w:ascii="宋体" w:cs="Times New Roman"/>
                <w:color w:val="000000"/>
                <w:kern w:val="0"/>
                <w:sz w:val="22"/>
                <w:szCs w:val="22"/>
              </w:rPr>
            </w:pPr>
            <w:r w:rsidRPr="00D469BE">
              <w:rPr>
                <w:rFonts w:ascii="宋体" w:hAnsi="宋体" w:cs="宋体" w:hint="eastAsia"/>
                <w:color w:val="000000"/>
                <w:kern w:val="0"/>
                <w:sz w:val="22"/>
                <w:szCs w:val="22"/>
              </w:rPr>
              <w:t>人力资源事务</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1,012,742.50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1,012,742.50</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6E05A4"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Pr>
                <w:rFonts w:ascii="宋体" w:hAnsi="宋体" w:cs="宋体"/>
                <w:color w:val="000000"/>
                <w:kern w:val="0"/>
                <w:sz w:val="22"/>
                <w:szCs w:val="22"/>
              </w:rPr>
              <w:t>2011008</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4A21EE" w:rsidRDefault="001B1318" w:rsidP="00C248DE">
            <w:pPr>
              <w:widowControl/>
              <w:jc w:val="left"/>
              <w:rPr>
                <w:rFonts w:ascii="宋体" w:cs="Times New Roman"/>
                <w:color w:val="000000"/>
                <w:kern w:val="0"/>
                <w:sz w:val="22"/>
                <w:szCs w:val="22"/>
              </w:rPr>
            </w:pPr>
            <w:r w:rsidRPr="004A21EE">
              <w:rPr>
                <w:rFonts w:ascii="宋体" w:hAnsi="宋体" w:cs="宋体" w:hint="eastAsia"/>
                <w:color w:val="000000"/>
                <w:kern w:val="0"/>
                <w:sz w:val="22"/>
                <w:szCs w:val="22"/>
              </w:rPr>
              <w:t>引进人才费用</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1,012,742.50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1,012,742.50</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7332EF" w:rsidRDefault="001B1318" w:rsidP="001B1318">
            <w:pPr>
              <w:widowControl/>
              <w:ind w:firstLineChars="100" w:firstLine="31680"/>
              <w:jc w:val="left"/>
              <w:rPr>
                <w:rFonts w:ascii="宋体" w:cs="Times New Roman"/>
                <w:color w:val="000000"/>
                <w:kern w:val="0"/>
                <w:sz w:val="22"/>
                <w:szCs w:val="22"/>
              </w:rPr>
            </w:pPr>
            <w:r w:rsidRPr="007332EF">
              <w:rPr>
                <w:rFonts w:ascii="宋体" w:hAnsi="宋体" w:cs="宋体"/>
                <w:color w:val="000000"/>
                <w:kern w:val="0"/>
                <w:sz w:val="22"/>
                <w:szCs w:val="22"/>
              </w:rPr>
              <w:t>20132</w:t>
            </w:r>
            <w:r w:rsidRPr="007332EF">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7332EF" w:rsidRDefault="001B1318" w:rsidP="00C248DE">
            <w:pPr>
              <w:widowControl/>
              <w:jc w:val="left"/>
              <w:rPr>
                <w:rFonts w:ascii="宋体" w:cs="Times New Roman"/>
                <w:color w:val="000000"/>
                <w:kern w:val="0"/>
                <w:sz w:val="22"/>
                <w:szCs w:val="22"/>
              </w:rPr>
            </w:pPr>
            <w:r w:rsidRPr="007332EF">
              <w:rPr>
                <w:rFonts w:ascii="宋体" w:hAnsi="宋体" w:cs="宋体" w:hint="eastAsia"/>
                <w:color w:val="000000"/>
                <w:kern w:val="0"/>
                <w:sz w:val="22"/>
                <w:szCs w:val="22"/>
              </w:rPr>
              <w:t>组织事务</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15,960.00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15,960.00</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C6422C"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2013202</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C6422C" w:rsidRDefault="001B1318" w:rsidP="00C248DE">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一般行政管理事务</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15,960.00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15,960.00</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D469BE" w:rsidRDefault="001B1318" w:rsidP="001B1318">
            <w:pPr>
              <w:widowControl/>
              <w:ind w:firstLineChars="50" w:firstLine="31680"/>
              <w:jc w:val="left"/>
              <w:rPr>
                <w:rFonts w:ascii="宋体" w:cs="Times New Roman"/>
                <w:color w:val="000000"/>
                <w:kern w:val="0"/>
                <w:sz w:val="22"/>
                <w:szCs w:val="22"/>
              </w:rPr>
            </w:pPr>
            <w:r>
              <w:rPr>
                <w:rFonts w:ascii="宋体" w:hAnsi="宋体" w:cs="宋体"/>
                <w:color w:val="000000"/>
                <w:kern w:val="0"/>
                <w:sz w:val="22"/>
                <w:szCs w:val="22"/>
              </w:rPr>
              <w:t xml:space="preserve"> 206</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D469BE" w:rsidRDefault="001B1318" w:rsidP="00C248DE">
            <w:pPr>
              <w:widowControl/>
              <w:jc w:val="left"/>
              <w:rPr>
                <w:rFonts w:ascii="宋体" w:cs="Times New Roman"/>
                <w:color w:val="000000"/>
                <w:kern w:val="0"/>
                <w:sz w:val="22"/>
                <w:szCs w:val="22"/>
              </w:rPr>
            </w:pPr>
            <w:r>
              <w:rPr>
                <w:rFonts w:ascii="宋体" w:hAnsi="宋体" w:cs="宋体" w:hint="eastAsia"/>
                <w:color w:val="000000"/>
                <w:kern w:val="0"/>
                <w:sz w:val="22"/>
                <w:szCs w:val="22"/>
              </w:rPr>
              <w:t>科学技术支出</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900,000.00</w:t>
            </w:r>
          </w:p>
        </w:tc>
        <w:tc>
          <w:tcPr>
            <w:tcW w:w="1980" w:type="dxa"/>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900,000.00</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C6422C" w:rsidRDefault="001B1318" w:rsidP="001B1318">
            <w:pPr>
              <w:widowControl/>
              <w:ind w:firstLineChars="100" w:firstLine="31680"/>
              <w:jc w:val="left"/>
              <w:rPr>
                <w:rFonts w:ascii="宋体" w:cs="Times New Roman"/>
                <w:color w:val="000000"/>
                <w:kern w:val="0"/>
                <w:sz w:val="22"/>
                <w:szCs w:val="22"/>
              </w:rPr>
            </w:pPr>
            <w:r>
              <w:rPr>
                <w:rFonts w:ascii="宋体" w:hAnsi="宋体" w:cs="宋体"/>
                <w:color w:val="000000"/>
                <w:kern w:val="0"/>
                <w:sz w:val="22"/>
                <w:szCs w:val="22"/>
              </w:rPr>
              <w:t>20604</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C6422C" w:rsidRDefault="001B1318" w:rsidP="00C248DE">
            <w:pPr>
              <w:widowControl/>
              <w:jc w:val="left"/>
              <w:rPr>
                <w:rFonts w:ascii="宋体" w:cs="Times New Roman"/>
                <w:color w:val="000000"/>
                <w:kern w:val="0"/>
                <w:sz w:val="22"/>
                <w:szCs w:val="22"/>
              </w:rPr>
            </w:pPr>
            <w:r>
              <w:rPr>
                <w:rFonts w:ascii="宋体" w:hAnsi="宋体" w:cs="宋体" w:hint="eastAsia"/>
                <w:color w:val="000000"/>
                <w:kern w:val="0"/>
                <w:sz w:val="22"/>
                <w:szCs w:val="22"/>
              </w:rPr>
              <w:t>技术研究与开发</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900,000.00</w:t>
            </w:r>
          </w:p>
        </w:tc>
        <w:tc>
          <w:tcPr>
            <w:tcW w:w="1980" w:type="dxa"/>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900,000.00</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Pr>
                <w:rFonts w:ascii="宋体" w:hAnsi="宋体" w:cs="宋体"/>
                <w:color w:val="000000"/>
                <w:kern w:val="0"/>
                <w:sz w:val="22"/>
                <w:szCs w:val="22"/>
              </w:rPr>
              <w:t>2060499</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327C57" w:rsidRDefault="001B1318" w:rsidP="00C248DE">
            <w:pPr>
              <w:widowControl/>
              <w:jc w:val="left"/>
              <w:rPr>
                <w:rFonts w:ascii="宋体" w:cs="Times New Roman"/>
                <w:color w:val="000000"/>
                <w:kern w:val="0"/>
                <w:sz w:val="22"/>
                <w:szCs w:val="22"/>
              </w:rPr>
            </w:pPr>
            <w:r>
              <w:rPr>
                <w:rFonts w:ascii="宋体" w:hAnsi="宋体" w:cs="宋体" w:hint="eastAsia"/>
                <w:color w:val="000000"/>
                <w:kern w:val="0"/>
                <w:sz w:val="22"/>
                <w:szCs w:val="22"/>
              </w:rPr>
              <w:t>其他技术研究与开发支出</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900,000.00</w:t>
            </w:r>
          </w:p>
        </w:tc>
        <w:tc>
          <w:tcPr>
            <w:tcW w:w="1980" w:type="dxa"/>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vAlign w:val="center"/>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900,000.00</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208</w:t>
            </w:r>
            <w:r w:rsidRPr="00327C57">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327C57" w:rsidRDefault="001B1318" w:rsidP="00C248DE">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社会保障和就业支出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644,305.80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644,305.80</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20805</w:t>
            </w:r>
            <w:r w:rsidRPr="00327C57">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327C57" w:rsidRDefault="001B1318" w:rsidP="00C248DE">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行政事业单位离退休</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644,305.80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644,305.80</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C6422C"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2080505</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C6422C" w:rsidRDefault="001B1318" w:rsidP="00C248DE">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机关事业单位基本养老保险缴费支出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644,305.80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644,305.80</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210</w:t>
            </w:r>
            <w:r w:rsidRPr="00327C57">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327C57" w:rsidRDefault="001B1318" w:rsidP="00C248DE">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医疗卫生与计划生育支出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133,600.00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133,600.00</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327C57" w:rsidRDefault="001B1318" w:rsidP="001B1318">
            <w:pPr>
              <w:widowControl/>
              <w:ind w:firstLineChars="100" w:firstLine="31680"/>
              <w:jc w:val="left"/>
              <w:rPr>
                <w:rFonts w:ascii="宋体" w:cs="Times New Roman"/>
                <w:color w:val="000000"/>
                <w:kern w:val="0"/>
                <w:sz w:val="22"/>
                <w:szCs w:val="22"/>
              </w:rPr>
            </w:pPr>
            <w:r w:rsidRPr="00327C57">
              <w:rPr>
                <w:rFonts w:ascii="宋体" w:hAnsi="宋体" w:cs="宋体"/>
                <w:color w:val="000000"/>
                <w:kern w:val="0"/>
                <w:sz w:val="22"/>
                <w:szCs w:val="22"/>
              </w:rPr>
              <w:t>21011</w:t>
            </w:r>
            <w:r w:rsidRPr="00327C57">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327C57" w:rsidRDefault="001B1318" w:rsidP="00C248DE">
            <w:pPr>
              <w:widowControl/>
              <w:jc w:val="left"/>
              <w:rPr>
                <w:rFonts w:ascii="宋体" w:cs="Times New Roman"/>
                <w:color w:val="000000"/>
                <w:kern w:val="0"/>
                <w:sz w:val="22"/>
                <w:szCs w:val="22"/>
              </w:rPr>
            </w:pPr>
            <w:r w:rsidRPr="00327C57">
              <w:rPr>
                <w:rFonts w:ascii="宋体" w:hAnsi="宋体" w:cs="宋体" w:hint="eastAsia"/>
                <w:color w:val="000000"/>
                <w:kern w:val="0"/>
                <w:sz w:val="22"/>
                <w:szCs w:val="22"/>
              </w:rPr>
              <w:t>行政事业单位医疗</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133,600.00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133,600.00</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C6422C" w:rsidRDefault="001B1318" w:rsidP="001B1318">
            <w:pPr>
              <w:widowControl/>
              <w:ind w:firstLineChars="100" w:firstLine="31680"/>
              <w:jc w:val="left"/>
              <w:rPr>
                <w:rFonts w:ascii="宋体" w:cs="Times New Roman"/>
                <w:color w:val="000000"/>
                <w:kern w:val="0"/>
                <w:sz w:val="22"/>
                <w:szCs w:val="22"/>
              </w:rPr>
            </w:pPr>
            <w:r w:rsidRPr="00C6422C">
              <w:rPr>
                <w:rFonts w:ascii="宋体" w:hAnsi="宋体" w:cs="宋体"/>
                <w:color w:val="000000"/>
                <w:kern w:val="0"/>
                <w:sz w:val="22"/>
                <w:szCs w:val="22"/>
              </w:rPr>
              <w:t>2101102</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C6422C" w:rsidRDefault="001B1318" w:rsidP="00C248DE">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事业单位医疗</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133,600.00</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133,600.00</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D26245" w:rsidRDefault="001B1318" w:rsidP="001B1318">
            <w:pPr>
              <w:widowControl/>
              <w:ind w:firstLineChars="100" w:firstLine="31680"/>
              <w:jc w:val="left"/>
              <w:rPr>
                <w:rFonts w:ascii="宋体" w:cs="Times New Roman"/>
                <w:color w:val="000000"/>
                <w:kern w:val="0"/>
                <w:sz w:val="22"/>
                <w:szCs w:val="22"/>
              </w:rPr>
            </w:pPr>
            <w:r w:rsidRPr="00D26245">
              <w:rPr>
                <w:rFonts w:ascii="宋体" w:hAnsi="宋体" w:cs="宋体"/>
                <w:color w:val="000000"/>
                <w:kern w:val="0"/>
                <w:sz w:val="22"/>
                <w:szCs w:val="22"/>
              </w:rPr>
              <w:t>213</w:t>
            </w:r>
            <w:r w:rsidRPr="00D26245">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D26245" w:rsidRDefault="001B1318" w:rsidP="00C248DE">
            <w:pPr>
              <w:widowControl/>
              <w:jc w:val="left"/>
              <w:rPr>
                <w:rFonts w:ascii="宋体" w:cs="Times New Roman"/>
                <w:color w:val="000000"/>
                <w:kern w:val="0"/>
                <w:sz w:val="22"/>
                <w:szCs w:val="22"/>
              </w:rPr>
            </w:pPr>
            <w:r w:rsidRPr="00D26245">
              <w:rPr>
                <w:rFonts w:ascii="宋体" w:hAnsi="宋体" w:cs="宋体" w:hint="eastAsia"/>
                <w:color w:val="000000"/>
                <w:kern w:val="0"/>
                <w:sz w:val="22"/>
                <w:szCs w:val="22"/>
              </w:rPr>
              <w:t>农林水支出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78,018,075.78</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3,230,866.69</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74,787,209.09</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590FE4" w:rsidRDefault="001B1318" w:rsidP="001B1318">
            <w:pPr>
              <w:widowControl/>
              <w:ind w:firstLineChars="100" w:firstLine="31680"/>
              <w:jc w:val="left"/>
              <w:rPr>
                <w:rFonts w:ascii="宋体" w:cs="Times New Roman"/>
                <w:color w:val="000000"/>
                <w:kern w:val="0"/>
                <w:sz w:val="22"/>
                <w:szCs w:val="22"/>
              </w:rPr>
            </w:pPr>
            <w:r>
              <w:rPr>
                <w:rFonts w:ascii="宋体" w:hAnsi="宋体" w:cs="宋体"/>
                <w:color w:val="000000"/>
                <w:kern w:val="0"/>
                <w:sz w:val="22"/>
                <w:szCs w:val="22"/>
              </w:rPr>
              <w:t>21302</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590FE4" w:rsidRDefault="001B1318" w:rsidP="00C248DE">
            <w:pPr>
              <w:widowControl/>
              <w:jc w:val="left"/>
              <w:rPr>
                <w:rFonts w:ascii="宋体" w:cs="Times New Roman"/>
                <w:color w:val="000000"/>
                <w:kern w:val="0"/>
                <w:sz w:val="22"/>
                <w:szCs w:val="22"/>
              </w:rPr>
            </w:pPr>
            <w:r>
              <w:rPr>
                <w:rFonts w:ascii="宋体" w:hAnsi="宋体" w:cs="宋体" w:hint="eastAsia"/>
                <w:color w:val="000000"/>
                <w:kern w:val="0"/>
                <w:sz w:val="22"/>
                <w:szCs w:val="22"/>
              </w:rPr>
              <w:t>林业</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76,939,057.46</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3,230,866.69</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73,708,190.77</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590FE4" w:rsidRDefault="001B1318" w:rsidP="001B1318">
            <w:pPr>
              <w:widowControl/>
              <w:ind w:firstLineChars="100" w:firstLine="31680"/>
              <w:jc w:val="left"/>
              <w:rPr>
                <w:rFonts w:ascii="宋体" w:cs="Times New Roman"/>
                <w:color w:val="000000"/>
                <w:kern w:val="0"/>
                <w:sz w:val="22"/>
                <w:szCs w:val="22"/>
              </w:rPr>
            </w:pPr>
            <w:r w:rsidRPr="00590FE4">
              <w:rPr>
                <w:rFonts w:ascii="宋体" w:hAnsi="宋体" w:cs="宋体"/>
                <w:color w:val="000000"/>
                <w:kern w:val="0"/>
                <w:sz w:val="22"/>
                <w:szCs w:val="22"/>
              </w:rPr>
              <w:t>2130204</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590FE4" w:rsidRDefault="001B1318" w:rsidP="00C248DE">
            <w:pPr>
              <w:widowControl/>
              <w:jc w:val="left"/>
              <w:rPr>
                <w:rFonts w:ascii="宋体" w:cs="Times New Roman"/>
                <w:color w:val="000000"/>
                <w:kern w:val="0"/>
                <w:sz w:val="22"/>
                <w:szCs w:val="22"/>
              </w:rPr>
            </w:pPr>
            <w:r w:rsidRPr="00590FE4">
              <w:rPr>
                <w:rFonts w:ascii="宋体" w:hAnsi="宋体" w:cs="宋体" w:hint="eastAsia"/>
                <w:color w:val="000000"/>
                <w:kern w:val="0"/>
                <w:sz w:val="22"/>
                <w:szCs w:val="22"/>
              </w:rPr>
              <w:t>林业事业机构</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3,230,866.69</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3,230,866.69</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C054CD" w:rsidRDefault="001B1318" w:rsidP="001B1318">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2130221</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C054CD" w:rsidRDefault="001B1318" w:rsidP="00C248DE">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林业产业化</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73,708,190.77</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73,708,190.77</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7332EF" w:rsidRDefault="001B1318" w:rsidP="001B1318">
            <w:pPr>
              <w:widowControl/>
              <w:ind w:firstLineChars="100" w:firstLine="31680"/>
              <w:jc w:val="left"/>
              <w:rPr>
                <w:rFonts w:ascii="宋体" w:cs="Times New Roman"/>
                <w:color w:val="000000"/>
                <w:kern w:val="0"/>
                <w:sz w:val="22"/>
                <w:szCs w:val="22"/>
              </w:rPr>
            </w:pPr>
            <w:r w:rsidRPr="007332EF">
              <w:rPr>
                <w:rFonts w:ascii="宋体" w:hAnsi="宋体" w:cs="宋体"/>
                <w:color w:val="000000"/>
                <w:kern w:val="0"/>
                <w:sz w:val="22"/>
                <w:szCs w:val="22"/>
              </w:rPr>
              <w:t>21399</w:t>
            </w:r>
            <w:r w:rsidRPr="007332EF">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7332EF" w:rsidRDefault="001B1318" w:rsidP="00C248DE">
            <w:pPr>
              <w:widowControl/>
              <w:jc w:val="left"/>
              <w:rPr>
                <w:rFonts w:ascii="宋体" w:cs="Times New Roman"/>
                <w:color w:val="000000"/>
                <w:kern w:val="0"/>
                <w:sz w:val="22"/>
                <w:szCs w:val="22"/>
              </w:rPr>
            </w:pPr>
            <w:r w:rsidRPr="007332EF">
              <w:rPr>
                <w:rFonts w:ascii="宋体" w:hAnsi="宋体" w:cs="宋体" w:hint="eastAsia"/>
                <w:color w:val="000000"/>
                <w:kern w:val="0"/>
                <w:sz w:val="22"/>
                <w:szCs w:val="22"/>
              </w:rPr>
              <w:t>其他农林水支出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1,079,018.32</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1,079,018.32</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815866" w:rsidRDefault="001B1318" w:rsidP="001B1318">
            <w:pPr>
              <w:widowControl/>
              <w:ind w:firstLineChars="100" w:firstLine="31680"/>
              <w:jc w:val="left"/>
              <w:rPr>
                <w:rFonts w:ascii="宋体" w:cs="Times New Roman"/>
                <w:color w:val="000000"/>
                <w:kern w:val="0"/>
                <w:sz w:val="22"/>
                <w:szCs w:val="22"/>
              </w:rPr>
            </w:pPr>
            <w:r w:rsidRPr="00815866">
              <w:rPr>
                <w:rFonts w:ascii="宋体" w:hAnsi="宋体" w:cs="宋体"/>
                <w:color w:val="000000"/>
                <w:kern w:val="0"/>
                <w:sz w:val="22"/>
                <w:szCs w:val="22"/>
              </w:rPr>
              <w:t>2139999</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815866" w:rsidRDefault="001B1318" w:rsidP="00C248DE">
            <w:pPr>
              <w:widowControl/>
              <w:jc w:val="left"/>
              <w:rPr>
                <w:rFonts w:ascii="宋体" w:cs="Times New Roman"/>
                <w:color w:val="000000"/>
                <w:kern w:val="0"/>
                <w:sz w:val="22"/>
                <w:szCs w:val="22"/>
              </w:rPr>
            </w:pPr>
            <w:r w:rsidRPr="00815866">
              <w:rPr>
                <w:rFonts w:ascii="宋体" w:hAnsi="宋体" w:cs="宋体" w:hint="eastAsia"/>
                <w:color w:val="000000"/>
                <w:kern w:val="0"/>
                <w:sz w:val="22"/>
                <w:szCs w:val="22"/>
              </w:rPr>
              <w:t>其他农林水支出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1,079,018.32</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1,079,018.32</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221</w:t>
            </w:r>
            <w:r w:rsidRPr="00682057">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682057" w:rsidRDefault="001B1318" w:rsidP="00C248DE">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住房保障支出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309,000.00</w:t>
            </w:r>
            <w:r w:rsidRPr="009A0544">
              <w:rPr>
                <w:rFonts w:ascii="Times New Roman" w:hAnsi="宋体" w:cs="宋体" w:hint="eastAsia"/>
                <w:color w:val="000000"/>
                <w:kern w:val="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309,000.00</w:t>
            </w:r>
            <w:r w:rsidRPr="009A0544">
              <w:rPr>
                <w:rFonts w:ascii="Times New Roman" w:hAnsi="宋体" w:cs="宋体" w:hint="eastAsia"/>
                <w:color w:val="000000"/>
                <w:kern w:val="0"/>
                <w:sz w:val="22"/>
                <w:szCs w:val="22"/>
              </w:rPr>
              <w:t xml:space="preserve">　</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682057" w:rsidRDefault="001B1318" w:rsidP="001B1318">
            <w:pPr>
              <w:widowControl/>
              <w:ind w:firstLineChars="100" w:firstLine="31680"/>
              <w:jc w:val="left"/>
              <w:rPr>
                <w:rFonts w:ascii="宋体" w:cs="Times New Roman"/>
                <w:color w:val="000000"/>
                <w:kern w:val="0"/>
                <w:sz w:val="22"/>
                <w:szCs w:val="22"/>
              </w:rPr>
            </w:pPr>
            <w:r w:rsidRPr="00682057">
              <w:rPr>
                <w:rFonts w:ascii="宋体" w:hAnsi="宋体" w:cs="宋体"/>
                <w:color w:val="000000"/>
                <w:kern w:val="0"/>
                <w:sz w:val="22"/>
                <w:szCs w:val="22"/>
              </w:rPr>
              <w:t>22102</w:t>
            </w:r>
            <w:r w:rsidRPr="00682057">
              <w:rPr>
                <w:rFonts w:ascii="宋体" w:hAnsi="宋体" w:cs="宋体"/>
                <w:color w:val="000000"/>
                <w:kern w:val="0"/>
                <w:sz w:val="22"/>
                <w:szCs w:val="22"/>
              </w:rPr>
              <w:tab/>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682057" w:rsidRDefault="001B1318" w:rsidP="00C248DE">
            <w:pPr>
              <w:widowControl/>
              <w:jc w:val="left"/>
              <w:rPr>
                <w:rFonts w:ascii="宋体" w:cs="Times New Roman"/>
                <w:color w:val="000000"/>
                <w:kern w:val="0"/>
                <w:sz w:val="22"/>
                <w:szCs w:val="22"/>
              </w:rPr>
            </w:pPr>
            <w:r w:rsidRPr="00682057">
              <w:rPr>
                <w:rFonts w:ascii="宋体" w:hAnsi="宋体" w:cs="宋体" w:hint="eastAsia"/>
                <w:color w:val="000000"/>
                <w:kern w:val="0"/>
                <w:sz w:val="22"/>
                <w:szCs w:val="22"/>
              </w:rPr>
              <w:t>住房改革支出</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309,000.00</w:t>
            </w:r>
            <w:r w:rsidRPr="009A0544">
              <w:rPr>
                <w:rFonts w:ascii="Times New Roman" w:hAnsi="宋体" w:cs="宋体" w:hint="eastAsia"/>
                <w:color w:val="000000"/>
                <w:kern w:val="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rsidP="00C248DE">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309,000.00</w:t>
            </w:r>
            <w:r w:rsidRPr="009A0544">
              <w:rPr>
                <w:rFonts w:ascii="Times New Roman" w:hAnsi="宋体" w:cs="宋体" w:hint="eastAsia"/>
                <w:color w:val="000000"/>
                <w:kern w:val="0"/>
                <w:sz w:val="22"/>
                <w:szCs w:val="22"/>
              </w:rPr>
              <w:t xml:space="preserve">　</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C054CD"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2210201</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C054CD" w:rsidRDefault="001B1318" w:rsidP="00C248DE">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住房公积金</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216,300.00</w:t>
            </w:r>
            <w:r w:rsidRPr="009A0544">
              <w:rPr>
                <w:rFonts w:ascii="Times New Roman" w:hAnsi="宋体" w:cs="宋体" w:hint="eastAsia"/>
                <w:color w:val="000000"/>
                <w:kern w:val="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216,300.00</w:t>
            </w:r>
            <w:r w:rsidRPr="009A0544">
              <w:rPr>
                <w:rFonts w:ascii="Times New Roman" w:hAnsi="宋体" w:cs="宋体" w:hint="eastAsia"/>
                <w:color w:val="000000"/>
                <w:kern w:val="0"/>
                <w:sz w:val="22"/>
                <w:szCs w:val="22"/>
              </w:rPr>
              <w:t xml:space="preserve">　</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宋体" w:cs="宋体" w:hint="eastAsia"/>
                <w:color w:val="000000"/>
                <w:kern w:val="0"/>
                <w:sz w:val="22"/>
                <w:szCs w:val="22"/>
              </w:rPr>
              <w:t xml:space="preserve">　</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vAlign w:val="center"/>
          </w:tcPr>
          <w:p w:rsidR="001B1318" w:rsidRPr="00C054CD" w:rsidRDefault="001B1318" w:rsidP="00C248DE">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2210203</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1B1318" w:rsidRPr="00C054CD" w:rsidRDefault="001B1318" w:rsidP="00C248DE">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购房补贴</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92,700.00</w:t>
            </w:r>
            <w:r w:rsidRPr="009A0544">
              <w:rPr>
                <w:rFonts w:ascii="Times New Roman" w:hAnsi="宋体" w:cs="宋体" w:hint="eastAsia"/>
                <w:color w:val="000000"/>
                <w:kern w:val="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Times New Roman" w:cs="Times New Roman"/>
                <w:color w:val="000000"/>
                <w:kern w:val="0"/>
                <w:sz w:val="22"/>
                <w:szCs w:val="22"/>
              </w:rPr>
              <w:t>92,700.00</w:t>
            </w:r>
            <w:r w:rsidRPr="009A0544">
              <w:rPr>
                <w:rFonts w:ascii="Times New Roman" w:hAnsi="宋体" w:cs="宋体" w:hint="eastAsia"/>
                <w:color w:val="000000"/>
                <w:kern w:val="0"/>
                <w:sz w:val="22"/>
                <w:szCs w:val="22"/>
              </w:rPr>
              <w:t xml:space="preserve">　</w:t>
            </w:r>
          </w:p>
        </w:tc>
        <w:tc>
          <w:tcPr>
            <w:tcW w:w="2372" w:type="dxa"/>
            <w:tcBorders>
              <w:top w:val="single" w:sz="4" w:space="0" w:color="auto"/>
              <w:left w:val="single" w:sz="4" w:space="0" w:color="auto"/>
              <w:bottom w:val="single" w:sz="4" w:space="0" w:color="auto"/>
              <w:right w:val="single" w:sz="4" w:space="0" w:color="auto"/>
            </w:tcBorders>
          </w:tcPr>
          <w:p w:rsidR="001B1318" w:rsidRPr="009A0544" w:rsidRDefault="001B1318">
            <w:pPr>
              <w:widowControl/>
              <w:jc w:val="right"/>
              <w:rPr>
                <w:rFonts w:ascii="Times New Roman" w:hAnsi="Times New Roman" w:cs="Times New Roman"/>
                <w:color w:val="000000"/>
                <w:kern w:val="0"/>
                <w:sz w:val="22"/>
                <w:szCs w:val="22"/>
              </w:rPr>
            </w:pPr>
            <w:r w:rsidRPr="009A0544">
              <w:rPr>
                <w:rFonts w:ascii="Times New Roman" w:hAnsi="宋体" w:cs="宋体" w:hint="eastAsia"/>
                <w:color w:val="000000"/>
                <w:kern w:val="0"/>
                <w:sz w:val="22"/>
                <w:szCs w:val="22"/>
              </w:rPr>
              <w:t xml:space="preserve">　</w:t>
            </w:r>
          </w:p>
        </w:tc>
      </w:tr>
      <w:tr w:rsidR="001B1318" w:rsidRPr="00A21182">
        <w:trPr>
          <w:trHeight w:val="308"/>
        </w:trPr>
        <w:tc>
          <w:tcPr>
            <w:tcW w:w="1338" w:type="dxa"/>
            <w:gridSpan w:val="3"/>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70" w:type="dxa"/>
            <w:gridSpan w:val="2"/>
            <w:tcBorders>
              <w:top w:val="single" w:sz="4" w:space="0" w:color="auto"/>
              <w:left w:val="single" w:sz="4" w:space="0" w:color="auto"/>
              <w:bottom w:val="single" w:sz="4" w:space="0" w:color="auto"/>
              <w:right w:val="single" w:sz="4" w:space="0" w:color="auto"/>
            </w:tcBorders>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1B1318" w:rsidRPr="00A21182" w:rsidRDefault="001B131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tcPr>
          <w:p w:rsidR="001B1318" w:rsidRPr="00A21182" w:rsidRDefault="001B131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72" w:type="dxa"/>
            <w:tcBorders>
              <w:top w:val="single" w:sz="4" w:space="0" w:color="auto"/>
              <w:left w:val="single" w:sz="4" w:space="0" w:color="auto"/>
              <w:bottom w:val="single" w:sz="4" w:space="0" w:color="auto"/>
              <w:right w:val="single" w:sz="4" w:space="0" w:color="auto"/>
            </w:tcBorders>
          </w:tcPr>
          <w:p w:rsidR="001B1318" w:rsidRPr="00A21182" w:rsidRDefault="001B131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r>
      <w:tr w:rsidR="001B1318" w:rsidRPr="00A21182">
        <w:trPr>
          <w:trHeight w:val="510"/>
        </w:trPr>
        <w:tc>
          <w:tcPr>
            <w:tcW w:w="9860" w:type="dxa"/>
            <w:gridSpan w:val="9"/>
            <w:tcBorders>
              <w:top w:val="single" w:sz="4" w:space="0" w:color="auto"/>
            </w:tcBorders>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注：本表反映部门本年度一般公共预算财政拨款实际支出情况，数据取自财决</w:t>
            </w:r>
            <w:r w:rsidRPr="00A21182">
              <w:rPr>
                <w:rFonts w:ascii="宋体" w:hAnsi="宋体" w:cs="宋体"/>
                <w:color w:val="000000"/>
                <w:kern w:val="0"/>
                <w:sz w:val="22"/>
                <w:szCs w:val="22"/>
              </w:rPr>
              <w:t>07</w:t>
            </w:r>
            <w:r w:rsidRPr="00A21182">
              <w:rPr>
                <w:rFonts w:ascii="宋体" w:hAnsi="宋体" w:cs="宋体" w:hint="eastAsia"/>
                <w:color w:val="000000"/>
                <w:kern w:val="0"/>
                <w:sz w:val="22"/>
                <w:szCs w:val="22"/>
              </w:rPr>
              <w:t>表</w:t>
            </w:r>
          </w:p>
        </w:tc>
      </w:tr>
    </w:tbl>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tbl>
      <w:tblPr>
        <w:tblW w:w="14273" w:type="dxa"/>
        <w:jc w:val="center"/>
        <w:tblLayout w:type="fixed"/>
        <w:tblCellMar>
          <w:top w:w="15" w:type="dxa"/>
          <w:left w:w="15" w:type="dxa"/>
          <w:bottom w:w="15" w:type="dxa"/>
          <w:right w:w="15" w:type="dxa"/>
        </w:tblCellMar>
        <w:tblLook w:val="00A0"/>
      </w:tblPr>
      <w:tblGrid>
        <w:gridCol w:w="959"/>
        <w:gridCol w:w="2665"/>
        <w:gridCol w:w="1258"/>
        <w:gridCol w:w="818"/>
        <w:gridCol w:w="2010"/>
        <w:gridCol w:w="1457"/>
        <w:gridCol w:w="961"/>
        <w:gridCol w:w="2843"/>
        <w:gridCol w:w="1302"/>
      </w:tblGrid>
      <w:tr w:rsidR="001B1318" w:rsidRPr="00171D3E">
        <w:trPr>
          <w:trHeight w:val="456"/>
          <w:jc w:val="center"/>
        </w:trPr>
        <w:tc>
          <w:tcPr>
            <w:tcW w:w="14273" w:type="dxa"/>
            <w:gridSpan w:val="9"/>
            <w:vAlign w:val="center"/>
          </w:tcPr>
          <w:p w:rsidR="001B1318" w:rsidRDefault="001B1318" w:rsidP="00031777">
            <w:pPr>
              <w:widowControl/>
              <w:jc w:val="center"/>
              <w:textAlignment w:val="center"/>
              <w:rPr>
                <w:rFonts w:ascii="????" w:hAnsi="????" w:cs="????"/>
                <w:color w:val="000000"/>
                <w:sz w:val="32"/>
                <w:szCs w:val="32"/>
              </w:rPr>
            </w:pPr>
            <w:r>
              <w:rPr>
                <w:rFonts w:ascii="宋体" w:hAnsi="宋体" w:cs="宋体" w:hint="eastAsia"/>
                <w:color w:val="000000"/>
                <w:kern w:val="0"/>
                <w:sz w:val="32"/>
                <w:szCs w:val="32"/>
              </w:rPr>
              <w:t>一般公共预算财政拨款基本支出决算表</w:t>
            </w:r>
          </w:p>
        </w:tc>
      </w:tr>
      <w:tr w:rsidR="001B1318" w:rsidRPr="00B55D16">
        <w:trPr>
          <w:trHeight w:val="278"/>
          <w:jc w:val="center"/>
        </w:trPr>
        <w:tc>
          <w:tcPr>
            <w:tcW w:w="959" w:type="dxa"/>
            <w:shd w:val="clear" w:color="auto" w:fill="FFFFFF"/>
            <w:vAlign w:val="center"/>
          </w:tcPr>
          <w:p w:rsidR="001B1318" w:rsidRPr="00B55D16" w:rsidRDefault="001B1318" w:rsidP="00031777">
            <w:pPr>
              <w:jc w:val="center"/>
              <w:rPr>
                <w:rFonts w:ascii="宋体" w:cs="Times New Roman"/>
                <w:color w:val="000000"/>
                <w:sz w:val="18"/>
                <w:szCs w:val="18"/>
              </w:rPr>
            </w:pPr>
          </w:p>
        </w:tc>
        <w:tc>
          <w:tcPr>
            <w:tcW w:w="2665" w:type="dxa"/>
            <w:shd w:val="clear" w:color="auto" w:fill="FFFFFF"/>
            <w:vAlign w:val="center"/>
          </w:tcPr>
          <w:p w:rsidR="001B1318" w:rsidRPr="00B55D16" w:rsidRDefault="001B1318" w:rsidP="00031777">
            <w:pPr>
              <w:jc w:val="center"/>
              <w:rPr>
                <w:rFonts w:ascii="宋体" w:cs="Times New Roman"/>
                <w:color w:val="000000"/>
                <w:sz w:val="18"/>
                <w:szCs w:val="18"/>
              </w:rPr>
            </w:pPr>
          </w:p>
        </w:tc>
        <w:tc>
          <w:tcPr>
            <w:tcW w:w="1258" w:type="dxa"/>
            <w:shd w:val="clear" w:color="auto" w:fill="FFFFFF"/>
            <w:vAlign w:val="center"/>
          </w:tcPr>
          <w:p w:rsidR="001B1318" w:rsidRPr="00B55D16" w:rsidRDefault="001B1318" w:rsidP="00031777">
            <w:pPr>
              <w:jc w:val="center"/>
              <w:rPr>
                <w:rFonts w:ascii="宋体" w:cs="Times New Roman"/>
                <w:color w:val="000000"/>
                <w:sz w:val="18"/>
                <w:szCs w:val="18"/>
              </w:rPr>
            </w:pPr>
          </w:p>
        </w:tc>
        <w:tc>
          <w:tcPr>
            <w:tcW w:w="818" w:type="dxa"/>
            <w:shd w:val="clear" w:color="auto" w:fill="FFFFFF"/>
            <w:vAlign w:val="center"/>
          </w:tcPr>
          <w:p w:rsidR="001B1318" w:rsidRPr="00B55D16" w:rsidRDefault="001B1318" w:rsidP="00031777">
            <w:pPr>
              <w:rPr>
                <w:rFonts w:ascii="宋体" w:cs="Times New Roman"/>
                <w:color w:val="000000"/>
                <w:sz w:val="18"/>
                <w:szCs w:val="18"/>
              </w:rPr>
            </w:pPr>
          </w:p>
        </w:tc>
        <w:tc>
          <w:tcPr>
            <w:tcW w:w="2010" w:type="dxa"/>
            <w:shd w:val="clear" w:color="auto" w:fill="FFFFFF"/>
            <w:vAlign w:val="center"/>
          </w:tcPr>
          <w:p w:rsidR="001B1318" w:rsidRPr="00B55D16" w:rsidRDefault="001B1318" w:rsidP="00031777">
            <w:pPr>
              <w:rPr>
                <w:rFonts w:ascii="宋体" w:cs="Times New Roman"/>
                <w:color w:val="000000"/>
                <w:sz w:val="18"/>
                <w:szCs w:val="18"/>
              </w:rPr>
            </w:pPr>
          </w:p>
        </w:tc>
        <w:tc>
          <w:tcPr>
            <w:tcW w:w="1457" w:type="dxa"/>
            <w:shd w:val="clear" w:color="auto" w:fill="FFFFFF"/>
            <w:vAlign w:val="center"/>
          </w:tcPr>
          <w:p w:rsidR="001B1318" w:rsidRPr="00B55D16" w:rsidRDefault="001B1318" w:rsidP="00031777">
            <w:pPr>
              <w:rPr>
                <w:rFonts w:ascii="宋体" w:cs="Times New Roman"/>
                <w:color w:val="000000"/>
                <w:sz w:val="18"/>
                <w:szCs w:val="18"/>
              </w:rPr>
            </w:pPr>
          </w:p>
        </w:tc>
        <w:tc>
          <w:tcPr>
            <w:tcW w:w="961" w:type="dxa"/>
            <w:shd w:val="clear" w:color="auto" w:fill="FFFFFF"/>
            <w:vAlign w:val="center"/>
          </w:tcPr>
          <w:p w:rsidR="001B1318" w:rsidRPr="00B55D16" w:rsidRDefault="001B1318" w:rsidP="00031777">
            <w:pPr>
              <w:rPr>
                <w:rFonts w:ascii="宋体" w:cs="Times New Roman"/>
                <w:color w:val="000000"/>
                <w:sz w:val="18"/>
                <w:szCs w:val="18"/>
              </w:rPr>
            </w:pPr>
          </w:p>
        </w:tc>
        <w:tc>
          <w:tcPr>
            <w:tcW w:w="2843" w:type="dxa"/>
            <w:shd w:val="clear" w:color="auto" w:fill="FFFFFF"/>
            <w:vAlign w:val="center"/>
          </w:tcPr>
          <w:p w:rsidR="001B1318" w:rsidRPr="00B55D16" w:rsidRDefault="001B1318" w:rsidP="00031777">
            <w:pPr>
              <w:rPr>
                <w:rFonts w:ascii="宋体" w:cs="Times New Roman"/>
                <w:color w:val="000000"/>
                <w:sz w:val="18"/>
                <w:szCs w:val="18"/>
              </w:rPr>
            </w:pPr>
          </w:p>
        </w:tc>
        <w:tc>
          <w:tcPr>
            <w:tcW w:w="1302" w:type="dxa"/>
            <w:shd w:val="clear" w:color="auto" w:fill="FFFFFF"/>
            <w:vAlign w:val="center"/>
          </w:tcPr>
          <w:p w:rsidR="001B1318" w:rsidRPr="00B55D16" w:rsidRDefault="001B1318" w:rsidP="00031777">
            <w:pPr>
              <w:widowControl/>
              <w:jc w:val="right"/>
              <w:textAlignment w:val="center"/>
              <w:rPr>
                <w:rFonts w:ascii="宋体" w:cs="Times New Roman"/>
                <w:color w:val="000000"/>
                <w:sz w:val="18"/>
                <w:szCs w:val="18"/>
              </w:rPr>
            </w:pPr>
            <w:r w:rsidRPr="00B55D16">
              <w:rPr>
                <w:rFonts w:ascii="宋体" w:hAnsi="宋体" w:cs="宋体" w:hint="eastAsia"/>
                <w:color w:val="000000"/>
                <w:kern w:val="0"/>
                <w:sz w:val="18"/>
                <w:szCs w:val="18"/>
              </w:rPr>
              <w:t>公开</w:t>
            </w:r>
            <w:r w:rsidRPr="00B55D16">
              <w:rPr>
                <w:rFonts w:ascii="宋体" w:hAnsi="宋体" w:cs="宋体"/>
                <w:color w:val="000000"/>
                <w:kern w:val="0"/>
                <w:sz w:val="18"/>
                <w:szCs w:val="18"/>
              </w:rPr>
              <w:t>06</w:t>
            </w:r>
            <w:r w:rsidRPr="00B55D16">
              <w:rPr>
                <w:rFonts w:ascii="宋体" w:hAnsi="宋体" w:cs="宋体" w:hint="eastAsia"/>
                <w:color w:val="000000"/>
                <w:kern w:val="0"/>
                <w:sz w:val="18"/>
                <w:szCs w:val="18"/>
              </w:rPr>
              <w:t>表</w:t>
            </w:r>
          </w:p>
        </w:tc>
      </w:tr>
      <w:tr w:rsidR="001B1318" w:rsidRPr="00B55D16">
        <w:trPr>
          <w:trHeight w:val="220"/>
          <w:jc w:val="center"/>
        </w:trPr>
        <w:tc>
          <w:tcPr>
            <w:tcW w:w="959" w:type="dxa"/>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公开部门：</w:t>
            </w:r>
          </w:p>
        </w:tc>
        <w:tc>
          <w:tcPr>
            <w:tcW w:w="6751" w:type="dxa"/>
            <w:gridSpan w:val="4"/>
            <w:vAlign w:val="center"/>
          </w:tcPr>
          <w:p w:rsidR="001B1318" w:rsidRPr="00C46F08" w:rsidRDefault="001B1318" w:rsidP="00031777">
            <w:pPr>
              <w:rPr>
                <w:rFonts w:ascii="宋体" w:cs="Times New Roman"/>
                <w:color w:val="000000"/>
                <w:sz w:val="18"/>
                <w:szCs w:val="18"/>
              </w:rPr>
            </w:pPr>
            <w:r w:rsidRPr="00C46F08">
              <w:rPr>
                <w:rFonts w:ascii="宋体" w:hAnsi="宋体" w:cs="宋体" w:hint="eastAsia"/>
                <w:color w:val="000000"/>
                <w:kern w:val="0"/>
                <w:sz w:val="18"/>
                <w:szCs w:val="18"/>
              </w:rPr>
              <w:t>宁夏贺兰山东麓葡萄产业园区管委会办公室</w:t>
            </w:r>
          </w:p>
        </w:tc>
        <w:tc>
          <w:tcPr>
            <w:tcW w:w="1457" w:type="dxa"/>
            <w:vAlign w:val="center"/>
          </w:tcPr>
          <w:p w:rsidR="001B1318" w:rsidRPr="00B55D16" w:rsidRDefault="001B1318" w:rsidP="00031777">
            <w:pPr>
              <w:rPr>
                <w:rFonts w:ascii="宋体" w:cs="Times New Roman"/>
                <w:color w:val="000000"/>
                <w:sz w:val="18"/>
                <w:szCs w:val="18"/>
              </w:rPr>
            </w:pPr>
          </w:p>
        </w:tc>
        <w:tc>
          <w:tcPr>
            <w:tcW w:w="961" w:type="dxa"/>
            <w:vAlign w:val="center"/>
          </w:tcPr>
          <w:p w:rsidR="001B1318" w:rsidRPr="00B55D16" w:rsidRDefault="001B1318" w:rsidP="00031777">
            <w:pPr>
              <w:rPr>
                <w:rFonts w:ascii="宋体" w:cs="Times New Roman"/>
                <w:color w:val="000000"/>
                <w:sz w:val="18"/>
                <w:szCs w:val="18"/>
              </w:rPr>
            </w:pPr>
          </w:p>
        </w:tc>
        <w:tc>
          <w:tcPr>
            <w:tcW w:w="2843" w:type="dxa"/>
            <w:vAlign w:val="center"/>
          </w:tcPr>
          <w:p w:rsidR="001B1318" w:rsidRPr="00B55D16" w:rsidRDefault="001B1318" w:rsidP="00031777">
            <w:pPr>
              <w:rPr>
                <w:rFonts w:ascii="宋体" w:cs="Times New Roman"/>
                <w:color w:val="000000"/>
                <w:sz w:val="18"/>
                <w:szCs w:val="18"/>
              </w:rPr>
            </w:pPr>
          </w:p>
        </w:tc>
        <w:tc>
          <w:tcPr>
            <w:tcW w:w="1302" w:type="dxa"/>
            <w:vAlign w:val="center"/>
          </w:tcPr>
          <w:p w:rsidR="001B1318" w:rsidRPr="00B55D16" w:rsidRDefault="001B1318" w:rsidP="00031777">
            <w:pPr>
              <w:widowControl/>
              <w:jc w:val="right"/>
              <w:textAlignment w:val="center"/>
              <w:rPr>
                <w:rFonts w:ascii="宋体" w:cs="Times New Roman"/>
                <w:color w:val="000000"/>
                <w:sz w:val="18"/>
                <w:szCs w:val="18"/>
              </w:rPr>
            </w:pPr>
            <w:r w:rsidRPr="00B55D16">
              <w:rPr>
                <w:rFonts w:ascii="宋体" w:hAnsi="宋体" w:cs="宋体" w:hint="eastAsia"/>
                <w:color w:val="000000"/>
                <w:kern w:val="0"/>
                <w:sz w:val="18"/>
                <w:szCs w:val="18"/>
              </w:rPr>
              <w:t>单位：元</w:t>
            </w:r>
          </w:p>
        </w:tc>
      </w:tr>
      <w:tr w:rsidR="001B1318" w:rsidRPr="00B55D16">
        <w:trPr>
          <w:trHeight w:hRule="exact" w:val="757"/>
          <w:jc w:val="center"/>
        </w:trPr>
        <w:tc>
          <w:tcPr>
            <w:tcW w:w="959" w:type="dxa"/>
            <w:tcBorders>
              <w:top w:val="single" w:sz="12"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kern w:val="0"/>
                <w:sz w:val="18"/>
                <w:szCs w:val="18"/>
              </w:rPr>
            </w:pPr>
            <w:r w:rsidRPr="00B55D16">
              <w:rPr>
                <w:rFonts w:ascii="宋体" w:hAnsi="宋体" w:cs="宋体" w:hint="eastAsia"/>
                <w:color w:val="000000"/>
                <w:kern w:val="0"/>
                <w:sz w:val="18"/>
                <w:szCs w:val="18"/>
              </w:rPr>
              <w:t>经济分类</w:t>
            </w:r>
          </w:p>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科目编码</w:t>
            </w:r>
          </w:p>
        </w:tc>
        <w:tc>
          <w:tcPr>
            <w:tcW w:w="2665" w:type="dxa"/>
            <w:tcBorders>
              <w:top w:val="single" w:sz="12"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科目名称</w:t>
            </w:r>
          </w:p>
        </w:tc>
        <w:tc>
          <w:tcPr>
            <w:tcW w:w="1258" w:type="dxa"/>
            <w:tcBorders>
              <w:top w:val="single" w:sz="12"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决算数</w:t>
            </w:r>
          </w:p>
        </w:tc>
        <w:tc>
          <w:tcPr>
            <w:tcW w:w="818" w:type="dxa"/>
            <w:tcBorders>
              <w:top w:val="single" w:sz="12"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kern w:val="0"/>
                <w:sz w:val="18"/>
                <w:szCs w:val="18"/>
              </w:rPr>
            </w:pPr>
            <w:r w:rsidRPr="00B55D16">
              <w:rPr>
                <w:rFonts w:ascii="宋体" w:hAnsi="宋体" w:cs="宋体" w:hint="eastAsia"/>
                <w:color w:val="000000"/>
                <w:kern w:val="0"/>
                <w:sz w:val="18"/>
                <w:szCs w:val="18"/>
              </w:rPr>
              <w:t>经济分类</w:t>
            </w:r>
          </w:p>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科目编码</w:t>
            </w:r>
          </w:p>
        </w:tc>
        <w:tc>
          <w:tcPr>
            <w:tcW w:w="2010" w:type="dxa"/>
            <w:tcBorders>
              <w:top w:val="single" w:sz="12"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科目名称</w:t>
            </w:r>
          </w:p>
        </w:tc>
        <w:tc>
          <w:tcPr>
            <w:tcW w:w="1457" w:type="dxa"/>
            <w:tcBorders>
              <w:top w:val="single" w:sz="12"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决算数</w:t>
            </w:r>
          </w:p>
        </w:tc>
        <w:tc>
          <w:tcPr>
            <w:tcW w:w="961" w:type="dxa"/>
            <w:tcBorders>
              <w:top w:val="single" w:sz="12"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kern w:val="0"/>
                <w:sz w:val="18"/>
                <w:szCs w:val="18"/>
              </w:rPr>
            </w:pPr>
            <w:r w:rsidRPr="00B55D16">
              <w:rPr>
                <w:rFonts w:ascii="宋体" w:hAnsi="宋体" w:cs="宋体" w:hint="eastAsia"/>
                <w:color w:val="000000"/>
                <w:kern w:val="0"/>
                <w:sz w:val="18"/>
                <w:szCs w:val="18"/>
              </w:rPr>
              <w:t>经济分类</w:t>
            </w:r>
          </w:p>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科目编码</w:t>
            </w:r>
          </w:p>
        </w:tc>
        <w:tc>
          <w:tcPr>
            <w:tcW w:w="2843" w:type="dxa"/>
            <w:tcBorders>
              <w:top w:val="single" w:sz="12"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科目名称</w:t>
            </w:r>
          </w:p>
        </w:tc>
        <w:tc>
          <w:tcPr>
            <w:tcW w:w="1302" w:type="dxa"/>
            <w:tcBorders>
              <w:top w:val="single" w:sz="12" w:space="0" w:color="000000"/>
              <w:left w:val="single" w:sz="4" w:space="0" w:color="000000"/>
              <w:bottom w:val="single" w:sz="4" w:space="0" w:color="000000"/>
              <w:right w:val="single" w:sz="12" w:space="0" w:color="000000"/>
            </w:tcBorders>
            <w:vAlign w:val="center"/>
          </w:tcPr>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决算数</w:t>
            </w: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w:t>
            </w:r>
          </w:p>
        </w:tc>
        <w:tc>
          <w:tcPr>
            <w:tcW w:w="2665" w:type="dxa"/>
            <w:tcBorders>
              <w:top w:val="single" w:sz="4" w:space="0" w:color="000000"/>
              <w:left w:val="single" w:sz="4" w:space="0" w:color="000000"/>
              <w:bottom w:val="single" w:sz="4" w:space="0" w:color="000000"/>
              <w:right w:val="single" w:sz="4" w:space="0" w:color="000000"/>
            </w:tcBorders>
          </w:tcPr>
          <w:p w:rsidR="001B1318" w:rsidRPr="0063547C" w:rsidRDefault="001B1318" w:rsidP="00B55D16">
            <w:pPr>
              <w:widowControl/>
              <w:textAlignment w:val="center"/>
              <w:rPr>
                <w:rFonts w:ascii="宋体" w:cs="Times New Roman"/>
                <w:color w:val="000000"/>
                <w:kern w:val="0"/>
                <w:sz w:val="18"/>
                <w:szCs w:val="18"/>
              </w:rPr>
            </w:pPr>
            <w:r w:rsidRPr="00B55D16">
              <w:rPr>
                <w:rFonts w:ascii="宋体" w:hAnsi="宋体" w:cs="宋体" w:hint="eastAsia"/>
                <w:color w:val="000000"/>
                <w:kern w:val="0"/>
                <w:sz w:val="18"/>
                <w:szCs w:val="18"/>
              </w:rPr>
              <w:t>工资福利支出</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3,924,287.90</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商品和服务支出</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393,484.59</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资本性支出</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30101</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基本工资</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1,083,768.00</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30201</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办公费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78,388.52</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31001</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房屋建筑物购建</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30102</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津贴补贴</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760,856.00</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30202</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印刷费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32,000.00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31002</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办公设备购置</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30103</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奖金</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591,948.00</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30203</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咨询费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5,000.00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31003</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专用设备购置</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30106</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伙食补助费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30204</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手续费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984.00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31005</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基础设施建设</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30107</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绩效工资</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176,305.69</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30205</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水费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3,000.00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31006</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大型修缮</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30108</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机关事业单位基本养老保险费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644,305.80</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30206</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电费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8,000.00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31007</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信息网络及软件购置更新</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30109</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职业年金缴费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30207</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邮电费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23,313.13</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31008</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物资储备</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30110</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职工基本医疗保险缴费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133,600.00</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30208</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取暖费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19,500.00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31009</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土地补偿</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30111</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公务员医疗补助缴费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30209</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物业管理费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61,600.00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31010</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安置补助</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30112</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其他社会保障缴费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26,715.41</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30211</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差旅费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31011</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地上附着物和青苗补偿</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30113</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住房公积金</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216,300.00</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30212</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因公出国（境）费用</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31012</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拆迁补偿</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30114</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医疗费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30213</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维修（护）费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31013</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公务用车购置</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30199</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其他工资福利支出</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290,489.00</w:t>
            </w: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30214</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租赁费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87,600.00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31019</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其他交通工具购置</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对个人和家庭的补助</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30215</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会议费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25,200.00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31021</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文物和陈列品购置</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30301</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离休费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30216</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培训费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27,116.80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31022</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无形资产购置</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30302</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退休费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30217</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公务招待费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31099</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其他资本性支出</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30303</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退职（役）费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30218</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专用材料费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312</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对企业补助</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30304</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抚恤金</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30224</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被装购置费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31201</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资本金注入</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30305</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生活补助</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30225</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专用燃料费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31203</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政府投资基金股权投资</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30306</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救济费</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30226</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劳务费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1,782.14</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31204</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费用补贴</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30307</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医疗费补助</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30227</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委托业务费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31205</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利息补贴</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30308</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助学金</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30228</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工会经费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20,000.00</w:t>
            </w: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31299</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其他对企业补助</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30309</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奖励金</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30229</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福利费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313</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对社会保障基金补助</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30310</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个人农业生产补贴</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30231</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公务用车运行维护费</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31302</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对社会保险基金补助</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30399</w:t>
            </w: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对其他个人和家庭的补助支出</w:t>
            </w: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30239</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其他交通费用</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31303</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补充全国社会保障基金</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30240</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税金及附加费用</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399</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其他支出</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30299</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其他商品和服务支出</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39906</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赠与</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307</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债务利息及费用支出</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39907</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国家赔偿费用支出</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30701</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国内债务付息</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39908</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对民间非营利组织和群众性自治组织补贴</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30702</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国外债务付息</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39999</w:t>
            </w: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其他支出</w:t>
            </w: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959" w:type="dxa"/>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2665"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30703</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国内债务发行费用</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3624" w:type="dxa"/>
            <w:gridSpan w:val="2"/>
            <w:tcBorders>
              <w:top w:val="single" w:sz="4" w:space="0" w:color="000000"/>
              <w:left w:val="single" w:sz="12" w:space="0" w:color="000000"/>
              <w:bottom w:val="single" w:sz="4" w:space="0" w:color="000000"/>
              <w:right w:val="single" w:sz="4" w:space="0" w:color="000000"/>
            </w:tcBorders>
            <w:vAlign w:val="center"/>
          </w:tcPr>
          <w:p w:rsidR="001B1318" w:rsidRPr="00B55D16" w:rsidRDefault="001B1318" w:rsidP="00031777">
            <w:pPr>
              <w:jc w:val="center"/>
              <w:rPr>
                <w:rFonts w:ascii="宋体" w:cs="Times New Roman"/>
                <w:color w:val="000000"/>
                <w:sz w:val="18"/>
                <w:szCs w:val="18"/>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30704</w:t>
            </w:r>
          </w:p>
        </w:tc>
        <w:tc>
          <w:tcPr>
            <w:tcW w:w="2010"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color w:val="000000"/>
                <w:kern w:val="0"/>
                <w:sz w:val="18"/>
                <w:szCs w:val="18"/>
              </w:rPr>
              <w:t xml:space="preserve">  </w:t>
            </w:r>
            <w:r w:rsidRPr="00B55D16">
              <w:rPr>
                <w:rFonts w:ascii="宋体" w:hAnsi="宋体" w:cs="宋体" w:hint="eastAsia"/>
                <w:color w:val="000000"/>
                <w:kern w:val="0"/>
                <w:sz w:val="18"/>
                <w:szCs w:val="18"/>
              </w:rPr>
              <w:t>国外债务发行费用</w:t>
            </w:r>
          </w:p>
        </w:tc>
        <w:tc>
          <w:tcPr>
            <w:tcW w:w="1457"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2843" w:type="dxa"/>
            <w:tcBorders>
              <w:top w:val="single" w:sz="4" w:space="0" w:color="000000"/>
              <w:left w:val="single" w:sz="4" w:space="0" w:color="000000"/>
              <w:bottom w:val="single" w:sz="4" w:space="0" w:color="000000"/>
              <w:right w:val="single" w:sz="4" w:space="0" w:color="000000"/>
            </w:tcBorders>
            <w:vAlign w:val="center"/>
          </w:tcPr>
          <w:p w:rsidR="001B1318" w:rsidRPr="00B55D16" w:rsidRDefault="001B1318" w:rsidP="00031777">
            <w:pPr>
              <w:rPr>
                <w:rFonts w:ascii="宋体" w:cs="Times New Roman"/>
                <w:color w:val="000000"/>
                <w:sz w:val="18"/>
                <w:szCs w:val="18"/>
              </w:rPr>
            </w:pPr>
          </w:p>
        </w:tc>
        <w:tc>
          <w:tcPr>
            <w:tcW w:w="1302" w:type="dxa"/>
            <w:tcBorders>
              <w:top w:val="single" w:sz="4" w:space="0" w:color="000000"/>
              <w:left w:val="single" w:sz="4" w:space="0" w:color="000000"/>
              <w:bottom w:val="single" w:sz="4" w:space="0" w:color="000000"/>
              <w:right w:val="single" w:sz="12" w:space="0" w:color="000000"/>
            </w:tcBorders>
            <w:vAlign w:val="center"/>
          </w:tcPr>
          <w:p w:rsidR="001B1318" w:rsidRPr="00B55D16" w:rsidRDefault="001B1318" w:rsidP="00031777">
            <w:pPr>
              <w:rPr>
                <w:rFonts w:ascii="宋体" w:cs="Times New Roman"/>
                <w:color w:val="000000"/>
                <w:sz w:val="18"/>
                <w:szCs w:val="18"/>
              </w:rPr>
            </w:pPr>
          </w:p>
        </w:tc>
      </w:tr>
      <w:tr w:rsidR="001B1318" w:rsidRPr="00B55D16">
        <w:trPr>
          <w:trHeight w:val="315"/>
          <w:jc w:val="center"/>
        </w:trPr>
        <w:tc>
          <w:tcPr>
            <w:tcW w:w="3624" w:type="dxa"/>
            <w:gridSpan w:val="2"/>
            <w:tcBorders>
              <w:top w:val="single" w:sz="4" w:space="0" w:color="000000"/>
              <w:left w:val="single" w:sz="12" w:space="0" w:color="000000"/>
              <w:bottom w:val="single" w:sz="12"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人员经费合计</w:t>
            </w:r>
          </w:p>
        </w:tc>
        <w:tc>
          <w:tcPr>
            <w:tcW w:w="1258" w:type="dxa"/>
            <w:tcBorders>
              <w:top w:val="single" w:sz="4" w:space="0" w:color="000000"/>
              <w:left w:val="single" w:sz="4" w:space="0" w:color="000000"/>
              <w:bottom w:val="single" w:sz="12" w:space="0" w:color="000000"/>
              <w:right w:val="single" w:sz="4"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3,924,287.90</w:t>
            </w:r>
          </w:p>
        </w:tc>
        <w:tc>
          <w:tcPr>
            <w:tcW w:w="8089" w:type="dxa"/>
            <w:gridSpan w:val="5"/>
            <w:tcBorders>
              <w:top w:val="single" w:sz="4" w:space="0" w:color="000000"/>
              <w:left w:val="single" w:sz="4" w:space="0" w:color="000000"/>
              <w:bottom w:val="single" w:sz="12"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sz w:val="18"/>
                <w:szCs w:val="18"/>
              </w:rPr>
            </w:pPr>
            <w:r w:rsidRPr="00B55D16">
              <w:rPr>
                <w:rFonts w:ascii="宋体" w:hAnsi="宋体" w:cs="宋体" w:hint="eastAsia"/>
                <w:color w:val="000000"/>
                <w:kern w:val="0"/>
                <w:sz w:val="18"/>
                <w:szCs w:val="18"/>
              </w:rPr>
              <w:t>公用经费合计</w:t>
            </w:r>
          </w:p>
        </w:tc>
        <w:tc>
          <w:tcPr>
            <w:tcW w:w="1302" w:type="dxa"/>
            <w:tcBorders>
              <w:top w:val="single" w:sz="4" w:space="0" w:color="000000"/>
              <w:left w:val="single" w:sz="4" w:space="0" w:color="000000"/>
              <w:bottom w:val="single" w:sz="12" w:space="0" w:color="000000"/>
              <w:right w:val="single" w:sz="12"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393,484.59</w:t>
            </w:r>
          </w:p>
        </w:tc>
      </w:tr>
      <w:tr w:rsidR="001B1318" w:rsidRPr="00B55D16">
        <w:trPr>
          <w:trHeight w:val="315"/>
          <w:jc w:val="center"/>
        </w:trPr>
        <w:tc>
          <w:tcPr>
            <w:tcW w:w="3624" w:type="dxa"/>
            <w:gridSpan w:val="2"/>
            <w:tcBorders>
              <w:top w:val="single" w:sz="4" w:space="0" w:color="000000"/>
              <w:left w:val="single" w:sz="12" w:space="0" w:color="000000"/>
              <w:bottom w:val="single" w:sz="12" w:space="0" w:color="000000"/>
              <w:right w:val="single" w:sz="4" w:space="0" w:color="000000"/>
            </w:tcBorders>
            <w:vAlign w:val="center"/>
          </w:tcPr>
          <w:p w:rsidR="001B1318" w:rsidRPr="00B55D16" w:rsidRDefault="001B1318" w:rsidP="00031777">
            <w:pPr>
              <w:widowControl/>
              <w:jc w:val="center"/>
              <w:textAlignment w:val="center"/>
              <w:rPr>
                <w:rFonts w:ascii="宋体" w:cs="Times New Roman"/>
                <w:color w:val="000000"/>
                <w:kern w:val="0"/>
                <w:sz w:val="18"/>
                <w:szCs w:val="18"/>
              </w:rPr>
            </w:pPr>
            <w:r w:rsidRPr="00B55D16">
              <w:rPr>
                <w:rFonts w:ascii="宋体" w:hAnsi="宋体" w:cs="宋体" w:hint="eastAsia"/>
                <w:color w:val="000000"/>
                <w:kern w:val="0"/>
                <w:sz w:val="18"/>
                <w:szCs w:val="18"/>
              </w:rPr>
              <w:t>合计</w:t>
            </w:r>
          </w:p>
        </w:tc>
        <w:tc>
          <w:tcPr>
            <w:tcW w:w="10649" w:type="dxa"/>
            <w:gridSpan w:val="7"/>
            <w:tcBorders>
              <w:top w:val="single" w:sz="4" w:space="0" w:color="000000"/>
              <w:left w:val="single" w:sz="4" w:space="0" w:color="000000"/>
              <w:bottom w:val="single" w:sz="12" w:space="0" w:color="000000"/>
              <w:right w:val="single" w:sz="12" w:space="0" w:color="000000"/>
            </w:tcBorders>
            <w:vAlign w:val="center"/>
          </w:tcPr>
          <w:p w:rsidR="001B1318" w:rsidRPr="009A0544" w:rsidRDefault="001B1318" w:rsidP="00031777">
            <w:pPr>
              <w:rPr>
                <w:rFonts w:ascii="Times New Roman" w:hAnsi="Times New Roman" w:cs="Times New Roman"/>
                <w:color w:val="000000"/>
                <w:sz w:val="18"/>
                <w:szCs w:val="18"/>
              </w:rPr>
            </w:pPr>
            <w:r w:rsidRPr="009A0544">
              <w:rPr>
                <w:rFonts w:ascii="Times New Roman" w:hAnsi="Times New Roman" w:cs="Times New Roman"/>
                <w:color w:val="000000"/>
                <w:sz w:val="18"/>
                <w:szCs w:val="18"/>
              </w:rPr>
              <w:t>4,317,772.49</w:t>
            </w:r>
          </w:p>
        </w:tc>
      </w:tr>
      <w:tr w:rsidR="001B1318" w:rsidRPr="00171D3E">
        <w:trPr>
          <w:trHeight w:val="113"/>
          <w:jc w:val="center"/>
        </w:trPr>
        <w:tc>
          <w:tcPr>
            <w:tcW w:w="14273" w:type="dxa"/>
            <w:gridSpan w:val="9"/>
            <w:vAlign w:val="center"/>
          </w:tcPr>
          <w:p w:rsidR="001B1318" w:rsidRPr="00B55D16" w:rsidRDefault="001B1318" w:rsidP="00031777">
            <w:pPr>
              <w:widowControl/>
              <w:jc w:val="left"/>
              <w:textAlignment w:val="center"/>
              <w:rPr>
                <w:rFonts w:ascii="宋体" w:cs="Times New Roman"/>
                <w:color w:val="000000"/>
                <w:sz w:val="18"/>
                <w:szCs w:val="18"/>
              </w:rPr>
            </w:pPr>
            <w:r w:rsidRPr="00B55D16">
              <w:rPr>
                <w:rFonts w:ascii="宋体" w:hAnsi="宋体" w:cs="宋体" w:hint="eastAsia"/>
                <w:color w:val="000000"/>
                <w:kern w:val="0"/>
                <w:sz w:val="18"/>
                <w:szCs w:val="18"/>
              </w:rPr>
              <w:t>注：本表反映部门本年度一般公共预算财政拨款基本支出明细情况，数据取自财决</w:t>
            </w:r>
            <w:r w:rsidRPr="00B55D16">
              <w:rPr>
                <w:rFonts w:ascii="宋体" w:hAnsi="宋体" w:cs="宋体"/>
                <w:color w:val="000000"/>
                <w:kern w:val="0"/>
                <w:sz w:val="18"/>
                <w:szCs w:val="18"/>
              </w:rPr>
              <w:t>08-1</w:t>
            </w:r>
            <w:r w:rsidRPr="00B55D16">
              <w:rPr>
                <w:rFonts w:ascii="宋体" w:hAnsi="宋体" w:cs="宋体" w:hint="eastAsia"/>
                <w:color w:val="000000"/>
                <w:kern w:val="0"/>
                <w:sz w:val="18"/>
                <w:szCs w:val="18"/>
              </w:rPr>
              <w:t>表。</w:t>
            </w:r>
          </w:p>
        </w:tc>
      </w:tr>
    </w:tbl>
    <w:p w:rsidR="001B1318" w:rsidRPr="00F443F2"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Default="001B1318">
      <w:pPr>
        <w:spacing w:line="580" w:lineRule="exact"/>
        <w:rPr>
          <w:rFonts w:cs="Times New Roman"/>
        </w:rPr>
      </w:pPr>
    </w:p>
    <w:p w:rsidR="001B1318" w:rsidRPr="00F9737C" w:rsidRDefault="001B1318">
      <w:pPr>
        <w:spacing w:line="580" w:lineRule="exact"/>
        <w:rPr>
          <w:del w:id="6" w:author="石磊" w:date="2019-07-31T09:10:00Z"/>
          <w:rFonts w:cs="Times New Roman"/>
        </w:rPr>
      </w:pPr>
    </w:p>
    <w:p w:rsidR="001B1318" w:rsidRDefault="001B1318">
      <w:pPr>
        <w:spacing w:line="580" w:lineRule="exact"/>
        <w:rPr>
          <w:del w:id="7" w:author="石磊" w:date="2019-07-31T09:10:00Z"/>
          <w:rFonts w:cs="Times New Roman"/>
        </w:rPr>
      </w:pPr>
    </w:p>
    <w:p w:rsidR="001B1318" w:rsidRDefault="001B1318">
      <w:pPr>
        <w:spacing w:line="580" w:lineRule="exact"/>
        <w:rPr>
          <w:rFonts w:cs="Times New Roman"/>
        </w:rPr>
      </w:pPr>
    </w:p>
    <w:tbl>
      <w:tblPr>
        <w:tblW w:w="15795" w:type="dxa"/>
        <w:jc w:val="center"/>
        <w:tblLayout w:type="fixed"/>
        <w:tblLook w:val="00A0"/>
      </w:tblPr>
      <w:tblGrid>
        <w:gridCol w:w="1397"/>
        <w:gridCol w:w="1262"/>
        <w:gridCol w:w="453"/>
        <w:gridCol w:w="687"/>
        <w:gridCol w:w="70"/>
        <w:gridCol w:w="1136"/>
        <w:gridCol w:w="648"/>
        <w:gridCol w:w="674"/>
        <w:gridCol w:w="1196"/>
        <w:gridCol w:w="874"/>
        <w:gridCol w:w="382"/>
        <w:gridCol w:w="903"/>
        <w:gridCol w:w="437"/>
        <w:gridCol w:w="641"/>
        <w:gridCol w:w="717"/>
        <w:gridCol w:w="901"/>
        <w:gridCol w:w="601"/>
        <w:gridCol w:w="1017"/>
        <w:gridCol w:w="479"/>
        <w:gridCol w:w="1320"/>
      </w:tblGrid>
      <w:tr w:rsidR="001B1318" w:rsidRPr="00A21182">
        <w:trPr>
          <w:trHeight w:val="1215"/>
          <w:jc w:val="center"/>
        </w:trPr>
        <w:tc>
          <w:tcPr>
            <w:tcW w:w="15795" w:type="dxa"/>
            <w:gridSpan w:val="20"/>
            <w:tcBorders>
              <w:top w:val="nil"/>
              <w:left w:val="nil"/>
              <w:bottom w:val="nil"/>
              <w:right w:val="nil"/>
            </w:tcBorders>
            <w:vAlign w:val="bottom"/>
          </w:tcPr>
          <w:p w:rsidR="001B1318" w:rsidRPr="00A21182" w:rsidRDefault="001B1318">
            <w:pPr>
              <w:widowControl/>
              <w:jc w:val="center"/>
              <w:rPr>
                <w:rFonts w:ascii="宋体" w:cs="Times New Roman"/>
                <w:color w:val="000000"/>
                <w:kern w:val="0"/>
                <w:sz w:val="44"/>
                <w:szCs w:val="44"/>
              </w:rPr>
            </w:pPr>
            <w:r w:rsidRPr="00A21182">
              <w:rPr>
                <w:rFonts w:ascii="宋体" w:hAnsi="宋体" w:cs="宋体" w:hint="eastAsia"/>
                <w:b/>
                <w:bCs/>
                <w:color w:val="000000"/>
                <w:kern w:val="0"/>
                <w:sz w:val="36"/>
                <w:szCs w:val="36"/>
              </w:rPr>
              <w:t>一般公共预算财政拨款“三公”经费支出决算表</w:t>
            </w:r>
          </w:p>
        </w:tc>
      </w:tr>
      <w:tr w:rsidR="001B1318" w:rsidRPr="00A21182">
        <w:trPr>
          <w:trHeight w:val="300"/>
          <w:jc w:val="center"/>
        </w:trPr>
        <w:tc>
          <w:tcPr>
            <w:tcW w:w="1397"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715"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854" w:type="dxa"/>
            <w:gridSpan w:val="3"/>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674"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196"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874"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285"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07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公开</w:t>
            </w:r>
            <w:r w:rsidRPr="00A21182">
              <w:rPr>
                <w:rFonts w:ascii="宋体" w:hAnsi="宋体" w:cs="宋体"/>
                <w:color w:val="000000"/>
                <w:kern w:val="0"/>
                <w:sz w:val="24"/>
                <w:szCs w:val="24"/>
              </w:rPr>
              <w:t>07</w:t>
            </w:r>
            <w:r w:rsidRPr="00A21182">
              <w:rPr>
                <w:rFonts w:ascii="宋体" w:hAnsi="宋体" w:cs="宋体" w:hint="eastAsia"/>
                <w:color w:val="000000"/>
                <w:kern w:val="0"/>
                <w:sz w:val="24"/>
                <w:szCs w:val="24"/>
              </w:rPr>
              <w:t>表</w:t>
            </w:r>
          </w:p>
        </w:tc>
      </w:tr>
      <w:tr w:rsidR="001B1318" w:rsidRPr="00A21182">
        <w:trPr>
          <w:trHeight w:val="300"/>
          <w:jc w:val="center"/>
        </w:trPr>
        <w:tc>
          <w:tcPr>
            <w:tcW w:w="6327" w:type="dxa"/>
            <w:gridSpan w:val="8"/>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r w:rsidRPr="00A21182">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1196" w:type="dxa"/>
            <w:tcBorders>
              <w:top w:val="nil"/>
              <w:left w:val="nil"/>
              <w:bottom w:val="nil"/>
              <w:right w:val="nil"/>
            </w:tcBorders>
            <w:vAlign w:val="bottom"/>
          </w:tcPr>
          <w:p w:rsidR="001B1318" w:rsidRPr="00A21182" w:rsidRDefault="001B1318">
            <w:pPr>
              <w:widowControl/>
              <w:jc w:val="center"/>
              <w:rPr>
                <w:rFonts w:ascii="宋体" w:cs="Times New Roman"/>
                <w:color w:val="000000"/>
                <w:kern w:val="0"/>
                <w:sz w:val="24"/>
                <w:szCs w:val="24"/>
              </w:rPr>
            </w:pPr>
          </w:p>
        </w:tc>
        <w:tc>
          <w:tcPr>
            <w:tcW w:w="874" w:type="dxa"/>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285"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07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1B1318" w:rsidRPr="00A21182" w:rsidRDefault="001B1318">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1B1318" w:rsidRPr="00A21182" w:rsidRDefault="001B131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金额单位：元</w:t>
            </w:r>
          </w:p>
        </w:tc>
      </w:tr>
      <w:tr w:rsidR="001B1318" w:rsidRPr="00A21182">
        <w:trPr>
          <w:trHeight w:val="510"/>
          <w:jc w:val="center"/>
        </w:trPr>
        <w:tc>
          <w:tcPr>
            <w:tcW w:w="7523" w:type="dxa"/>
            <w:gridSpan w:val="9"/>
            <w:tcBorders>
              <w:top w:val="single" w:sz="4" w:space="0" w:color="auto"/>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2018</w:t>
            </w:r>
            <w:r w:rsidRPr="00A21182">
              <w:rPr>
                <w:rFonts w:ascii="宋体" w:hAnsi="宋体" w:cs="宋体" w:hint="eastAsia"/>
                <w:color w:val="000000"/>
                <w:kern w:val="0"/>
                <w:sz w:val="22"/>
                <w:szCs w:val="22"/>
              </w:rPr>
              <w:t>年度预算数</w:t>
            </w:r>
          </w:p>
        </w:tc>
        <w:tc>
          <w:tcPr>
            <w:tcW w:w="8272" w:type="dxa"/>
            <w:gridSpan w:val="11"/>
            <w:tcBorders>
              <w:top w:val="single" w:sz="4" w:space="0" w:color="auto"/>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2018</w:t>
            </w:r>
            <w:r w:rsidRPr="00A21182">
              <w:rPr>
                <w:rFonts w:ascii="宋体" w:hAnsi="宋体" w:cs="宋体" w:hint="eastAsia"/>
                <w:color w:val="000000"/>
                <w:kern w:val="0"/>
                <w:sz w:val="22"/>
                <w:szCs w:val="22"/>
              </w:rPr>
              <w:t>年度决算数</w:t>
            </w:r>
          </w:p>
        </w:tc>
      </w:tr>
      <w:tr w:rsidR="001B1318" w:rsidRPr="00A21182">
        <w:trPr>
          <w:trHeight w:val="570"/>
          <w:jc w:val="center"/>
        </w:trPr>
        <w:tc>
          <w:tcPr>
            <w:tcW w:w="1397" w:type="dxa"/>
            <w:vMerge w:val="restart"/>
            <w:tcBorders>
              <w:top w:val="nil"/>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合计</w:t>
            </w:r>
          </w:p>
        </w:tc>
        <w:tc>
          <w:tcPr>
            <w:tcW w:w="1262" w:type="dxa"/>
            <w:vMerge w:val="restart"/>
            <w:tcBorders>
              <w:top w:val="nil"/>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因公出国（境）费</w:t>
            </w:r>
          </w:p>
        </w:tc>
        <w:tc>
          <w:tcPr>
            <w:tcW w:w="3668" w:type="dxa"/>
            <w:gridSpan w:val="6"/>
            <w:tcBorders>
              <w:top w:val="single" w:sz="4" w:space="0" w:color="auto"/>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公务用车购置及运行费</w:t>
            </w:r>
          </w:p>
        </w:tc>
        <w:tc>
          <w:tcPr>
            <w:tcW w:w="1196" w:type="dxa"/>
            <w:vMerge w:val="restart"/>
            <w:tcBorders>
              <w:top w:val="nil"/>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公务接待费</w:t>
            </w:r>
          </w:p>
        </w:tc>
        <w:tc>
          <w:tcPr>
            <w:tcW w:w="1256" w:type="dxa"/>
            <w:gridSpan w:val="2"/>
            <w:vMerge w:val="restart"/>
            <w:tcBorders>
              <w:top w:val="nil"/>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合计</w:t>
            </w:r>
          </w:p>
        </w:tc>
        <w:tc>
          <w:tcPr>
            <w:tcW w:w="1340" w:type="dxa"/>
            <w:gridSpan w:val="2"/>
            <w:vMerge w:val="restart"/>
            <w:tcBorders>
              <w:top w:val="nil"/>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公务接待费</w:t>
            </w:r>
          </w:p>
        </w:tc>
      </w:tr>
      <w:tr w:rsidR="001B1318" w:rsidRPr="00A21182">
        <w:trPr>
          <w:trHeight w:val="555"/>
          <w:jc w:val="center"/>
        </w:trPr>
        <w:tc>
          <w:tcPr>
            <w:tcW w:w="1397" w:type="dxa"/>
            <w:vMerge/>
            <w:tcBorders>
              <w:top w:val="nil"/>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p>
        </w:tc>
        <w:tc>
          <w:tcPr>
            <w:tcW w:w="1262" w:type="dxa"/>
            <w:vMerge/>
            <w:tcBorders>
              <w:top w:val="nil"/>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p>
        </w:tc>
        <w:tc>
          <w:tcPr>
            <w:tcW w:w="1210" w:type="dxa"/>
            <w:gridSpan w:val="3"/>
            <w:tcBorders>
              <w:top w:val="nil"/>
              <w:left w:val="nil"/>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小计</w:t>
            </w:r>
          </w:p>
        </w:tc>
        <w:tc>
          <w:tcPr>
            <w:tcW w:w="1136" w:type="dxa"/>
            <w:tcBorders>
              <w:top w:val="nil"/>
              <w:left w:val="nil"/>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公务用车购置费</w:t>
            </w:r>
          </w:p>
        </w:tc>
        <w:tc>
          <w:tcPr>
            <w:tcW w:w="1322" w:type="dxa"/>
            <w:gridSpan w:val="2"/>
            <w:tcBorders>
              <w:top w:val="nil"/>
              <w:left w:val="nil"/>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公务用车运行费</w:t>
            </w:r>
          </w:p>
        </w:tc>
        <w:tc>
          <w:tcPr>
            <w:tcW w:w="1196" w:type="dxa"/>
            <w:vMerge/>
            <w:tcBorders>
              <w:top w:val="nil"/>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p>
        </w:tc>
        <w:tc>
          <w:tcPr>
            <w:tcW w:w="1256" w:type="dxa"/>
            <w:gridSpan w:val="2"/>
            <w:vMerge/>
            <w:tcBorders>
              <w:top w:val="nil"/>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p>
        </w:tc>
        <w:tc>
          <w:tcPr>
            <w:tcW w:w="1340" w:type="dxa"/>
            <w:gridSpan w:val="2"/>
            <w:vMerge/>
            <w:tcBorders>
              <w:top w:val="nil"/>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p>
        </w:tc>
        <w:tc>
          <w:tcPr>
            <w:tcW w:w="1358" w:type="dxa"/>
            <w:gridSpan w:val="2"/>
            <w:tcBorders>
              <w:top w:val="nil"/>
              <w:left w:val="nil"/>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小计</w:t>
            </w:r>
          </w:p>
        </w:tc>
        <w:tc>
          <w:tcPr>
            <w:tcW w:w="1502" w:type="dxa"/>
            <w:gridSpan w:val="2"/>
            <w:tcBorders>
              <w:top w:val="nil"/>
              <w:left w:val="nil"/>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公务用车购置费</w:t>
            </w:r>
          </w:p>
        </w:tc>
        <w:tc>
          <w:tcPr>
            <w:tcW w:w="1496" w:type="dxa"/>
            <w:gridSpan w:val="2"/>
            <w:tcBorders>
              <w:top w:val="nil"/>
              <w:left w:val="nil"/>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1B1318" w:rsidRPr="00A21182" w:rsidRDefault="001B1318">
            <w:pPr>
              <w:widowControl/>
              <w:jc w:val="left"/>
              <w:rPr>
                <w:rFonts w:ascii="宋体" w:cs="Times New Roman"/>
                <w:color w:val="000000"/>
                <w:kern w:val="0"/>
                <w:sz w:val="22"/>
                <w:szCs w:val="22"/>
              </w:rPr>
            </w:pPr>
          </w:p>
        </w:tc>
      </w:tr>
      <w:tr w:rsidR="001B1318" w:rsidRPr="00A21182">
        <w:trPr>
          <w:trHeight w:val="615"/>
          <w:jc w:val="center"/>
        </w:trPr>
        <w:tc>
          <w:tcPr>
            <w:tcW w:w="1397" w:type="dxa"/>
            <w:tcBorders>
              <w:top w:val="nil"/>
              <w:left w:val="single" w:sz="4" w:space="0" w:color="auto"/>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1</w:t>
            </w:r>
          </w:p>
        </w:tc>
        <w:tc>
          <w:tcPr>
            <w:tcW w:w="1262" w:type="dxa"/>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2</w:t>
            </w:r>
          </w:p>
        </w:tc>
        <w:tc>
          <w:tcPr>
            <w:tcW w:w="1210" w:type="dxa"/>
            <w:gridSpan w:val="3"/>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3</w:t>
            </w:r>
          </w:p>
        </w:tc>
        <w:tc>
          <w:tcPr>
            <w:tcW w:w="1136" w:type="dxa"/>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4</w:t>
            </w:r>
          </w:p>
        </w:tc>
        <w:tc>
          <w:tcPr>
            <w:tcW w:w="1322" w:type="dxa"/>
            <w:gridSpan w:val="2"/>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5</w:t>
            </w:r>
          </w:p>
        </w:tc>
        <w:tc>
          <w:tcPr>
            <w:tcW w:w="1196" w:type="dxa"/>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6</w:t>
            </w:r>
          </w:p>
        </w:tc>
        <w:tc>
          <w:tcPr>
            <w:tcW w:w="1256" w:type="dxa"/>
            <w:gridSpan w:val="2"/>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7</w:t>
            </w:r>
          </w:p>
        </w:tc>
        <w:tc>
          <w:tcPr>
            <w:tcW w:w="1340" w:type="dxa"/>
            <w:gridSpan w:val="2"/>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8</w:t>
            </w:r>
          </w:p>
        </w:tc>
        <w:tc>
          <w:tcPr>
            <w:tcW w:w="1358" w:type="dxa"/>
            <w:gridSpan w:val="2"/>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9</w:t>
            </w:r>
          </w:p>
        </w:tc>
        <w:tc>
          <w:tcPr>
            <w:tcW w:w="1502" w:type="dxa"/>
            <w:gridSpan w:val="2"/>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10</w:t>
            </w:r>
          </w:p>
        </w:tc>
        <w:tc>
          <w:tcPr>
            <w:tcW w:w="1496" w:type="dxa"/>
            <w:gridSpan w:val="2"/>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11</w:t>
            </w:r>
          </w:p>
        </w:tc>
        <w:tc>
          <w:tcPr>
            <w:tcW w:w="1320" w:type="dxa"/>
            <w:tcBorders>
              <w:top w:val="nil"/>
              <w:left w:val="nil"/>
              <w:bottom w:val="single" w:sz="4" w:space="0" w:color="auto"/>
              <w:right w:val="single" w:sz="4" w:space="0" w:color="auto"/>
            </w:tcBorders>
            <w:vAlign w:val="center"/>
          </w:tcPr>
          <w:p w:rsidR="001B1318" w:rsidRPr="00A21182" w:rsidRDefault="001B1318">
            <w:pPr>
              <w:widowControl/>
              <w:jc w:val="center"/>
              <w:rPr>
                <w:rFonts w:ascii="宋体" w:cs="Times New Roman"/>
                <w:color w:val="000000"/>
                <w:kern w:val="0"/>
                <w:sz w:val="22"/>
                <w:szCs w:val="22"/>
              </w:rPr>
            </w:pPr>
            <w:r w:rsidRPr="00A21182">
              <w:rPr>
                <w:rFonts w:ascii="宋体" w:hAnsi="宋体" w:cs="宋体"/>
                <w:color w:val="000000"/>
                <w:kern w:val="0"/>
                <w:sz w:val="22"/>
                <w:szCs w:val="22"/>
              </w:rPr>
              <w:t>12</w:t>
            </w:r>
          </w:p>
        </w:tc>
      </w:tr>
      <w:tr w:rsidR="001B1318" w:rsidRPr="00A21182">
        <w:trPr>
          <w:trHeight w:val="975"/>
          <w:jc w:val="center"/>
        </w:trPr>
        <w:tc>
          <w:tcPr>
            <w:tcW w:w="1397" w:type="dxa"/>
            <w:tcBorders>
              <w:top w:val="nil"/>
              <w:left w:val="single" w:sz="4" w:space="0" w:color="auto"/>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1,630,000.00</w:t>
            </w:r>
          </w:p>
        </w:tc>
        <w:tc>
          <w:tcPr>
            <w:tcW w:w="1262" w:type="dxa"/>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730,000.00</w:t>
            </w:r>
          </w:p>
        </w:tc>
        <w:tc>
          <w:tcPr>
            <w:tcW w:w="1210" w:type="dxa"/>
            <w:gridSpan w:val="3"/>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700,000.00</w:t>
            </w:r>
          </w:p>
        </w:tc>
        <w:tc>
          <w:tcPr>
            <w:tcW w:w="1136" w:type="dxa"/>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p>
        </w:tc>
        <w:tc>
          <w:tcPr>
            <w:tcW w:w="1322" w:type="dxa"/>
            <w:gridSpan w:val="2"/>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700,000.00</w:t>
            </w:r>
          </w:p>
        </w:tc>
        <w:tc>
          <w:tcPr>
            <w:tcW w:w="1196" w:type="dxa"/>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200,000.00</w:t>
            </w:r>
          </w:p>
        </w:tc>
        <w:tc>
          <w:tcPr>
            <w:tcW w:w="1256" w:type="dxa"/>
            <w:gridSpan w:val="2"/>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422,291.64</w:t>
            </w:r>
          </w:p>
        </w:tc>
        <w:tc>
          <w:tcPr>
            <w:tcW w:w="1340" w:type="dxa"/>
            <w:gridSpan w:val="2"/>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137,088.77</w:t>
            </w:r>
          </w:p>
        </w:tc>
        <w:tc>
          <w:tcPr>
            <w:tcW w:w="1358" w:type="dxa"/>
            <w:gridSpan w:val="2"/>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249,182.87</w:t>
            </w:r>
          </w:p>
        </w:tc>
        <w:tc>
          <w:tcPr>
            <w:tcW w:w="1502" w:type="dxa"/>
            <w:gridSpan w:val="2"/>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p>
        </w:tc>
        <w:tc>
          <w:tcPr>
            <w:tcW w:w="1496" w:type="dxa"/>
            <w:gridSpan w:val="2"/>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249,182.87</w:t>
            </w:r>
          </w:p>
        </w:tc>
        <w:tc>
          <w:tcPr>
            <w:tcW w:w="1320" w:type="dxa"/>
            <w:tcBorders>
              <w:top w:val="nil"/>
              <w:left w:val="nil"/>
              <w:bottom w:val="single" w:sz="4" w:space="0" w:color="auto"/>
              <w:right w:val="single" w:sz="4" w:space="0" w:color="auto"/>
            </w:tcBorders>
            <w:vAlign w:val="center"/>
          </w:tcPr>
          <w:p w:rsidR="001B1318" w:rsidRPr="00F1431D" w:rsidRDefault="001B1318" w:rsidP="00F1431D">
            <w:pPr>
              <w:widowControl/>
              <w:jc w:val="center"/>
              <w:rPr>
                <w:rFonts w:ascii="Arial" w:hAnsi="Arial" w:cs="Arial"/>
                <w:color w:val="000000"/>
                <w:kern w:val="0"/>
                <w:sz w:val="18"/>
                <w:szCs w:val="18"/>
              </w:rPr>
            </w:pPr>
            <w:r w:rsidRPr="00F1431D">
              <w:rPr>
                <w:rFonts w:ascii="Arial" w:hAnsi="Arial" w:cs="Arial"/>
                <w:color w:val="000000"/>
                <w:kern w:val="0"/>
                <w:sz w:val="18"/>
                <w:szCs w:val="18"/>
              </w:rPr>
              <w:t>36,020.00</w:t>
            </w:r>
          </w:p>
        </w:tc>
      </w:tr>
      <w:tr w:rsidR="001B1318" w:rsidRPr="00A21182">
        <w:trPr>
          <w:trHeight w:val="308"/>
          <w:jc w:val="center"/>
        </w:trPr>
        <w:tc>
          <w:tcPr>
            <w:tcW w:w="15795" w:type="dxa"/>
            <w:gridSpan w:val="20"/>
            <w:tcBorders>
              <w:top w:val="single" w:sz="4" w:space="0" w:color="auto"/>
              <w:left w:val="nil"/>
              <w:bottom w:val="nil"/>
              <w:right w:val="nil"/>
            </w:tcBorders>
            <w:vAlign w:val="bottom"/>
          </w:tcPr>
          <w:p w:rsidR="001B1318" w:rsidRPr="00A21182" w:rsidRDefault="001B131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注：</w:t>
            </w:r>
            <w:r w:rsidRPr="00A21182">
              <w:rPr>
                <w:rFonts w:ascii="宋体" w:hAnsi="宋体" w:cs="宋体"/>
                <w:color w:val="000000"/>
                <w:kern w:val="0"/>
                <w:sz w:val="22"/>
                <w:szCs w:val="22"/>
              </w:rPr>
              <w:t>2018</w:t>
            </w:r>
            <w:r w:rsidRPr="00A21182">
              <w:rPr>
                <w:rFonts w:ascii="宋体" w:hAnsi="宋体" w:cs="宋体" w:hint="eastAsia"/>
                <w:color w:val="000000"/>
                <w:kern w:val="0"/>
                <w:sz w:val="22"/>
                <w:szCs w:val="22"/>
              </w:rPr>
              <w:t>年度预算数为“三公”经费年初预算数，决算数是包括当年财政拨款预算和以前年度结转结余资金安排的实际支出，数据取自</w:t>
            </w:r>
            <w:r w:rsidRPr="00A21182">
              <w:rPr>
                <w:rFonts w:ascii="宋体" w:hAnsi="宋体" w:cs="宋体"/>
                <w:color w:val="000000"/>
                <w:kern w:val="0"/>
                <w:sz w:val="22"/>
                <w:szCs w:val="22"/>
              </w:rPr>
              <w:t>CS05</w:t>
            </w:r>
            <w:r w:rsidRPr="00A21182">
              <w:rPr>
                <w:rFonts w:ascii="宋体" w:hAnsi="宋体" w:cs="宋体" w:hint="eastAsia"/>
                <w:color w:val="000000"/>
                <w:kern w:val="0"/>
                <w:sz w:val="22"/>
                <w:szCs w:val="22"/>
              </w:rPr>
              <w:t>表。</w:t>
            </w:r>
          </w:p>
        </w:tc>
      </w:tr>
    </w:tbl>
    <w:p w:rsidR="001B1318" w:rsidRDefault="001B1318">
      <w:pPr>
        <w:spacing w:line="580" w:lineRule="exact"/>
        <w:rPr>
          <w:del w:id="8" w:author="石磊" w:date="2019-07-31T09:10:00Z"/>
          <w:rFonts w:cs="Times New Roman"/>
        </w:rPr>
      </w:pPr>
    </w:p>
    <w:p w:rsidR="001B1318" w:rsidRDefault="001B1318">
      <w:pPr>
        <w:spacing w:line="580" w:lineRule="exact"/>
        <w:rPr>
          <w:del w:id="9" w:author="石磊" w:date="2019-07-31T09:10:00Z"/>
          <w:rFonts w:cs="Times New Roman"/>
        </w:rPr>
      </w:pPr>
    </w:p>
    <w:p w:rsidR="001B1318" w:rsidRDefault="001B1318">
      <w:pPr>
        <w:spacing w:line="580" w:lineRule="exact"/>
        <w:rPr>
          <w:del w:id="10" w:author="石磊" w:date="2019-07-31T09:10:00Z"/>
          <w:rFonts w:cs="Times New Roman"/>
        </w:rPr>
      </w:pPr>
    </w:p>
    <w:p w:rsidR="001B1318" w:rsidRDefault="001B1318">
      <w:pPr>
        <w:spacing w:line="580" w:lineRule="exact"/>
        <w:rPr>
          <w:del w:id="11" w:author="石磊" w:date="2019-07-31T09:10:00Z"/>
          <w:rFonts w:cs="Times New Roman"/>
        </w:rPr>
      </w:pPr>
    </w:p>
    <w:tbl>
      <w:tblPr>
        <w:tblpPr w:leftFromText="180" w:rightFromText="180" w:horzAnchor="margin" w:tblpY="672"/>
        <w:tblW w:w="12800" w:type="dxa"/>
        <w:tblLayout w:type="fixed"/>
        <w:tblLook w:val="00A0"/>
      </w:tblPr>
      <w:tblGrid>
        <w:gridCol w:w="420"/>
        <w:gridCol w:w="420"/>
        <w:gridCol w:w="515"/>
        <w:gridCol w:w="1536"/>
        <w:gridCol w:w="1521"/>
        <w:gridCol w:w="1521"/>
        <w:gridCol w:w="1521"/>
        <w:gridCol w:w="1521"/>
        <w:gridCol w:w="1521"/>
        <w:gridCol w:w="2304"/>
      </w:tblGrid>
      <w:tr w:rsidR="001B1318" w:rsidRPr="00A21182">
        <w:trPr>
          <w:trHeight w:val="642"/>
        </w:trPr>
        <w:tc>
          <w:tcPr>
            <w:tcW w:w="12800" w:type="dxa"/>
            <w:gridSpan w:val="10"/>
            <w:vMerge w:val="restart"/>
            <w:tcBorders>
              <w:top w:val="nil"/>
              <w:left w:val="nil"/>
              <w:bottom w:val="nil"/>
              <w:right w:val="nil"/>
            </w:tcBorders>
            <w:vAlign w:val="bottom"/>
          </w:tcPr>
          <w:p w:rsidR="001B1318" w:rsidRPr="00A21182" w:rsidRDefault="001B1318" w:rsidP="006B5EE8">
            <w:pPr>
              <w:widowControl/>
              <w:rPr>
                <w:ins w:id="12" w:author="石磊" w:date="2019-07-31T09:10:00Z"/>
                <w:rFonts w:ascii="宋体" w:cs="Times New Roman"/>
                <w:b/>
                <w:bCs/>
                <w:color w:val="000000"/>
                <w:kern w:val="0"/>
                <w:sz w:val="36"/>
                <w:szCs w:val="36"/>
              </w:rPr>
            </w:pPr>
          </w:p>
          <w:p w:rsidR="001B1318" w:rsidRDefault="001B1318" w:rsidP="006B5EE8">
            <w:pPr>
              <w:widowControl/>
              <w:rPr>
                <w:rFonts w:ascii="宋体" w:cs="Times New Roman"/>
                <w:b/>
                <w:bCs/>
                <w:color w:val="000000"/>
                <w:kern w:val="0"/>
                <w:sz w:val="36"/>
                <w:szCs w:val="36"/>
              </w:rPr>
            </w:pPr>
          </w:p>
          <w:p w:rsidR="001B1318" w:rsidRDefault="001B1318" w:rsidP="006B5EE8">
            <w:pPr>
              <w:widowControl/>
              <w:rPr>
                <w:rFonts w:ascii="宋体" w:cs="Times New Roman"/>
                <w:b/>
                <w:bCs/>
                <w:color w:val="000000"/>
                <w:kern w:val="0"/>
                <w:sz w:val="36"/>
                <w:szCs w:val="36"/>
              </w:rPr>
            </w:pPr>
          </w:p>
          <w:p w:rsidR="001B1318" w:rsidRDefault="001B1318" w:rsidP="006B5EE8">
            <w:pPr>
              <w:widowControl/>
              <w:rPr>
                <w:rFonts w:ascii="宋体" w:cs="Times New Roman"/>
                <w:b/>
                <w:bCs/>
                <w:color w:val="000000"/>
                <w:kern w:val="0"/>
                <w:sz w:val="36"/>
                <w:szCs w:val="36"/>
              </w:rPr>
            </w:pPr>
          </w:p>
          <w:p w:rsidR="001B1318" w:rsidRDefault="001B1318" w:rsidP="006B5EE8">
            <w:pPr>
              <w:widowControl/>
              <w:rPr>
                <w:rFonts w:ascii="宋体" w:cs="Times New Roman"/>
                <w:b/>
                <w:bCs/>
                <w:color w:val="000000"/>
                <w:kern w:val="0"/>
                <w:sz w:val="36"/>
                <w:szCs w:val="36"/>
              </w:rPr>
            </w:pPr>
          </w:p>
          <w:p w:rsidR="001B1318" w:rsidRPr="00A21182" w:rsidRDefault="001B1318" w:rsidP="006B5EE8">
            <w:pPr>
              <w:widowControl/>
              <w:rPr>
                <w:ins w:id="13" w:author="石磊" w:date="2019-07-31T09:10:00Z"/>
                <w:rFonts w:ascii="宋体" w:cs="Times New Roman"/>
                <w:b/>
                <w:bCs/>
                <w:color w:val="000000"/>
                <w:kern w:val="0"/>
                <w:sz w:val="36"/>
                <w:szCs w:val="36"/>
              </w:rPr>
            </w:pPr>
          </w:p>
          <w:p w:rsidR="001B1318" w:rsidRPr="00A21182" w:rsidRDefault="001B1318" w:rsidP="006B5EE8">
            <w:pPr>
              <w:widowControl/>
              <w:jc w:val="center"/>
              <w:rPr>
                <w:rFonts w:ascii="宋体" w:cs="Times New Roman"/>
                <w:color w:val="000000"/>
                <w:kern w:val="0"/>
                <w:sz w:val="36"/>
                <w:szCs w:val="36"/>
              </w:rPr>
            </w:pPr>
            <w:r w:rsidRPr="00A21182">
              <w:rPr>
                <w:rFonts w:ascii="宋体" w:hAnsi="宋体" w:cs="宋体" w:hint="eastAsia"/>
                <w:b/>
                <w:bCs/>
                <w:color w:val="000000"/>
                <w:kern w:val="0"/>
                <w:sz w:val="36"/>
                <w:szCs w:val="36"/>
              </w:rPr>
              <w:t>政府性基金预算财政拨款收入支出决算表</w:t>
            </w:r>
          </w:p>
        </w:tc>
      </w:tr>
      <w:tr w:rsidR="001B1318" w:rsidRPr="00A21182">
        <w:trPr>
          <w:trHeight w:val="642"/>
        </w:trPr>
        <w:tc>
          <w:tcPr>
            <w:tcW w:w="12800" w:type="dxa"/>
            <w:gridSpan w:val="10"/>
            <w:vMerge/>
            <w:tcBorders>
              <w:top w:val="nil"/>
              <w:left w:val="nil"/>
              <w:bottom w:val="nil"/>
              <w:right w:val="nil"/>
            </w:tcBorders>
            <w:vAlign w:val="center"/>
          </w:tcPr>
          <w:p w:rsidR="001B1318" w:rsidRPr="00A21182" w:rsidRDefault="001B1318" w:rsidP="006B5EE8">
            <w:pPr>
              <w:widowControl/>
              <w:jc w:val="left"/>
              <w:rPr>
                <w:rFonts w:ascii="宋体" w:cs="Times New Roman"/>
                <w:color w:val="000000"/>
                <w:kern w:val="0"/>
                <w:sz w:val="36"/>
                <w:szCs w:val="36"/>
              </w:rPr>
            </w:pPr>
          </w:p>
        </w:tc>
      </w:tr>
      <w:tr w:rsidR="001B1318" w:rsidRPr="00A21182">
        <w:trPr>
          <w:trHeight w:val="375"/>
        </w:trPr>
        <w:tc>
          <w:tcPr>
            <w:tcW w:w="420"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1B1318" w:rsidRPr="00A21182" w:rsidRDefault="001B1318" w:rsidP="006B5EE8">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1B1318" w:rsidRPr="00A21182" w:rsidRDefault="001B1318" w:rsidP="006B5EE8">
            <w:pPr>
              <w:widowControl/>
              <w:jc w:val="right"/>
              <w:rPr>
                <w:rFonts w:ascii="宋体" w:cs="Times New Roman"/>
                <w:color w:val="000000"/>
                <w:kern w:val="0"/>
                <w:sz w:val="24"/>
                <w:szCs w:val="24"/>
              </w:rPr>
            </w:pPr>
            <w:r w:rsidRPr="00A21182">
              <w:rPr>
                <w:rFonts w:ascii="宋体" w:hAnsi="宋体" w:cs="宋体"/>
                <w:color w:val="000000"/>
                <w:kern w:val="0"/>
                <w:sz w:val="24"/>
                <w:szCs w:val="24"/>
              </w:rPr>
              <w:t xml:space="preserve">        </w:t>
            </w:r>
            <w:r w:rsidRPr="00A21182">
              <w:rPr>
                <w:rFonts w:ascii="宋体" w:hAnsi="宋体" w:cs="宋体" w:hint="eastAsia"/>
                <w:color w:val="000000"/>
                <w:kern w:val="0"/>
                <w:sz w:val="24"/>
                <w:szCs w:val="24"/>
              </w:rPr>
              <w:t>公开</w:t>
            </w:r>
            <w:r w:rsidRPr="00A21182">
              <w:rPr>
                <w:rFonts w:ascii="宋体" w:hAnsi="宋体" w:cs="宋体"/>
                <w:color w:val="000000"/>
                <w:kern w:val="0"/>
                <w:sz w:val="24"/>
                <w:szCs w:val="24"/>
              </w:rPr>
              <w:t>08</w:t>
            </w:r>
            <w:r w:rsidRPr="00A21182">
              <w:rPr>
                <w:rFonts w:ascii="宋体" w:hAnsi="宋体" w:cs="宋体" w:hint="eastAsia"/>
                <w:color w:val="000000"/>
                <w:kern w:val="0"/>
                <w:sz w:val="24"/>
                <w:szCs w:val="24"/>
              </w:rPr>
              <w:t>表</w:t>
            </w:r>
          </w:p>
        </w:tc>
      </w:tr>
      <w:tr w:rsidR="001B1318" w:rsidRPr="00A21182">
        <w:trPr>
          <w:trHeight w:val="300"/>
        </w:trPr>
        <w:tc>
          <w:tcPr>
            <w:tcW w:w="7454" w:type="dxa"/>
            <w:gridSpan w:val="7"/>
            <w:tcBorders>
              <w:top w:val="nil"/>
              <w:left w:val="nil"/>
              <w:bottom w:val="nil"/>
              <w:right w:val="nil"/>
            </w:tcBorders>
            <w:vAlign w:val="bottom"/>
          </w:tcPr>
          <w:p w:rsidR="001B1318" w:rsidRPr="00A21182" w:rsidRDefault="001B1318" w:rsidP="006B5EE8">
            <w:pPr>
              <w:widowControl/>
              <w:jc w:val="left"/>
              <w:rPr>
                <w:rFonts w:ascii="Arial" w:hAnsi="Arial" w:cs="Arial"/>
                <w:color w:val="000000"/>
                <w:kern w:val="0"/>
                <w:sz w:val="20"/>
                <w:szCs w:val="20"/>
              </w:rPr>
            </w:pPr>
            <w:r w:rsidRPr="00A21182">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1521" w:type="dxa"/>
            <w:tcBorders>
              <w:top w:val="nil"/>
              <w:left w:val="nil"/>
              <w:bottom w:val="nil"/>
              <w:right w:val="nil"/>
            </w:tcBorders>
            <w:vAlign w:val="bottom"/>
          </w:tcPr>
          <w:p w:rsidR="001B1318" w:rsidRPr="00A21182" w:rsidRDefault="001B1318" w:rsidP="006B5EE8">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1B1318" w:rsidRPr="00A21182" w:rsidRDefault="001B1318" w:rsidP="006B5EE8">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1B1318" w:rsidRPr="00A21182" w:rsidRDefault="001B1318" w:rsidP="006B5EE8">
            <w:pPr>
              <w:widowControl/>
              <w:jc w:val="right"/>
              <w:rPr>
                <w:rFonts w:ascii="宋体" w:cs="Times New Roman"/>
                <w:color w:val="000000"/>
                <w:kern w:val="0"/>
                <w:sz w:val="24"/>
                <w:szCs w:val="24"/>
              </w:rPr>
            </w:pPr>
            <w:r w:rsidRPr="00A21182">
              <w:rPr>
                <w:rFonts w:ascii="宋体" w:hAnsi="宋体" w:cs="宋体" w:hint="eastAsia"/>
                <w:color w:val="000000"/>
                <w:kern w:val="0"/>
                <w:sz w:val="24"/>
                <w:szCs w:val="24"/>
              </w:rPr>
              <w:t>金额单位：元</w:t>
            </w:r>
          </w:p>
        </w:tc>
      </w:tr>
      <w:tr w:rsidR="001B1318" w:rsidRPr="00A21182">
        <w:trPr>
          <w:trHeight w:val="308"/>
        </w:trPr>
        <w:tc>
          <w:tcPr>
            <w:tcW w:w="2891" w:type="dxa"/>
            <w:gridSpan w:val="4"/>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年末结转和结余</w:t>
            </w:r>
          </w:p>
        </w:tc>
      </w:tr>
      <w:tr w:rsidR="001B1318" w:rsidRPr="00A21182">
        <w:trPr>
          <w:trHeight w:val="321"/>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r>
      <w:tr w:rsidR="001B1318" w:rsidRPr="00A21182">
        <w:trPr>
          <w:trHeight w:val="321"/>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r>
      <w:tr w:rsidR="001B1318" w:rsidRPr="00A21182">
        <w:trPr>
          <w:trHeight w:val="321"/>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r>
      <w:tr w:rsidR="001B1318" w:rsidRPr="00A21182">
        <w:trPr>
          <w:trHeight w:val="308"/>
        </w:trPr>
        <w:tc>
          <w:tcPr>
            <w:tcW w:w="420" w:type="dxa"/>
            <w:vMerge w:val="restart"/>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0"/>
                <w:szCs w:val="20"/>
              </w:rPr>
            </w:pPr>
            <w:r w:rsidRPr="00A21182">
              <w:rPr>
                <w:rFonts w:ascii="宋体" w:hAnsi="宋体" w:cs="宋体"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0"/>
                <w:szCs w:val="20"/>
              </w:rPr>
            </w:pPr>
            <w:r w:rsidRPr="00A21182">
              <w:rPr>
                <w:rFonts w:ascii="宋体" w:hAnsi="宋体" w:cs="宋体"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项</w:t>
            </w:r>
          </w:p>
        </w:tc>
        <w:tc>
          <w:tcPr>
            <w:tcW w:w="1536" w:type="dxa"/>
            <w:tcBorders>
              <w:top w:val="nil"/>
              <w:left w:val="nil"/>
              <w:bottom w:val="single" w:sz="4" w:space="0" w:color="auto"/>
              <w:right w:val="nil"/>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color w:val="000000"/>
                <w:kern w:val="0"/>
                <w:sz w:val="22"/>
                <w:szCs w:val="22"/>
              </w:rPr>
              <w:t>1</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color w:val="000000"/>
                <w:kern w:val="0"/>
                <w:sz w:val="22"/>
                <w:szCs w:val="22"/>
              </w:rPr>
              <w:t>2</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color w:val="000000"/>
                <w:kern w:val="0"/>
                <w:sz w:val="22"/>
                <w:szCs w:val="22"/>
              </w:rPr>
              <w:t>3</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color w:val="000000"/>
                <w:kern w:val="0"/>
                <w:sz w:val="22"/>
                <w:szCs w:val="22"/>
              </w:rPr>
              <w:t>4</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color w:val="000000"/>
                <w:kern w:val="0"/>
                <w:sz w:val="22"/>
                <w:szCs w:val="22"/>
              </w:rPr>
              <w:t>5</w:t>
            </w:r>
          </w:p>
        </w:tc>
        <w:tc>
          <w:tcPr>
            <w:tcW w:w="2304" w:type="dxa"/>
            <w:tcBorders>
              <w:top w:val="nil"/>
              <w:left w:val="nil"/>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color w:val="000000"/>
                <w:kern w:val="0"/>
                <w:sz w:val="22"/>
                <w:szCs w:val="22"/>
              </w:rPr>
              <w:t>6</w:t>
            </w:r>
          </w:p>
        </w:tc>
      </w:tr>
      <w:tr w:rsidR="001B1318" w:rsidRPr="00A21182">
        <w:trPr>
          <w:trHeight w:val="308"/>
        </w:trPr>
        <w:tc>
          <w:tcPr>
            <w:tcW w:w="420"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p>
        </w:tc>
        <w:tc>
          <w:tcPr>
            <w:tcW w:w="1536" w:type="dxa"/>
            <w:tcBorders>
              <w:top w:val="nil"/>
              <w:left w:val="nil"/>
              <w:bottom w:val="single" w:sz="4" w:space="0" w:color="auto"/>
              <w:right w:val="nil"/>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1B1318" w:rsidRPr="00A21182" w:rsidRDefault="001B1318" w:rsidP="006B5EE8">
            <w:pPr>
              <w:widowControl/>
              <w:jc w:val="center"/>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r>
      <w:tr w:rsidR="001B1318" w:rsidRPr="00A21182">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1B1318" w:rsidRPr="00AD58F6" w:rsidRDefault="001B1318" w:rsidP="006B5EE8">
            <w:pPr>
              <w:widowControl/>
              <w:jc w:val="left"/>
              <w:rPr>
                <w:rFonts w:ascii="宋体" w:cs="Times New Roman"/>
                <w:b/>
                <w:bCs/>
                <w:color w:val="000000"/>
                <w:kern w:val="0"/>
                <w:sz w:val="32"/>
                <w:szCs w:val="32"/>
              </w:rPr>
            </w:pPr>
            <w:r w:rsidRPr="00AD58F6">
              <w:rPr>
                <w:rFonts w:ascii="宋体" w:hAnsi="宋体" w:cs="宋体" w:hint="eastAsia"/>
                <w:color w:val="000000"/>
                <w:kern w:val="0"/>
                <w:sz w:val="32"/>
                <w:szCs w:val="32"/>
              </w:rPr>
              <w:t xml:space="preserve">　</w:t>
            </w:r>
            <w:r w:rsidRPr="00AD58F6">
              <w:rPr>
                <w:rFonts w:ascii="宋体" w:hAnsi="宋体" w:cs="宋体" w:hint="eastAsia"/>
                <w:b/>
                <w:bCs/>
                <w:color w:val="000000"/>
                <w:kern w:val="0"/>
                <w:sz w:val="32"/>
                <w:szCs w:val="32"/>
              </w:rPr>
              <w:t>无</w:t>
            </w:r>
          </w:p>
        </w:tc>
        <w:tc>
          <w:tcPr>
            <w:tcW w:w="1536" w:type="dxa"/>
            <w:tcBorders>
              <w:top w:val="nil"/>
              <w:left w:val="nil"/>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r>
      <w:tr w:rsidR="001B1318" w:rsidRPr="00A21182">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r>
      <w:tr w:rsidR="001B1318" w:rsidRPr="00A21182">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r>
      <w:tr w:rsidR="001B1318" w:rsidRPr="00A21182">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r>
      <w:tr w:rsidR="001B1318" w:rsidRPr="00A21182">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r>
      <w:tr w:rsidR="001B1318" w:rsidRPr="00A21182">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1B1318" w:rsidRPr="00A21182" w:rsidRDefault="001B1318" w:rsidP="006B5EE8">
            <w:pPr>
              <w:widowControl/>
              <w:jc w:val="right"/>
              <w:rPr>
                <w:rFonts w:ascii="宋体" w:cs="Times New Roman"/>
                <w:color w:val="000000"/>
                <w:kern w:val="0"/>
                <w:sz w:val="22"/>
                <w:szCs w:val="22"/>
              </w:rPr>
            </w:pPr>
            <w:r w:rsidRPr="00A21182">
              <w:rPr>
                <w:rFonts w:ascii="宋体" w:hAnsi="宋体" w:cs="宋体" w:hint="eastAsia"/>
                <w:color w:val="000000"/>
                <w:kern w:val="0"/>
                <w:sz w:val="22"/>
                <w:szCs w:val="22"/>
              </w:rPr>
              <w:t xml:space="preserve">　</w:t>
            </w:r>
          </w:p>
        </w:tc>
      </w:tr>
      <w:tr w:rsidR="001B1318" w:rsidRPr="00A21182">
        <w:trPr>
          <w:trHeight w:val="615"/>
        </w:trPr>
        <w:tc>
          <w:tcPr>
            <w:tcW w:w="12800" w:type="dxa"/>
            <w:gridSpan w:val="10"/>
            <w:tcBorders>
              <w:top w:val="single" w:sz="4" w:space="0" w:color="auto"/>
              <w:left w:val="nil"/>
              <w:bottom w:val="nil"/>
              <w:right w:val="nil"/>
            </w:tcBorders>
            <w:vAlign w:val="center"/>
          </w:tcPr>
          <w:p w:rsidR="001B1318" w:rsidRPr="00A21182" w:rsidRDefault="001B1318" w:rsidP="006B5EE8">
            <w:pPr>
              <w:widowControl/>
              <w:jc w:val="left"/>
              <w:rPr>
                <w:rFonts w:ascii="宋体" w:cs="Times New Roman"/>
                <w:color w:val="000000"/>
                <w:kern w:val="0"/>
                <w:sz w:val="22"/>
                <w:szCs w:val="22"/>
              </w:rPr>
            </w:pPr>
            <w:r w:rsidRPr="00A21182">
              <w:rPr>
                <w:rFonts w:ascii="宋体" w:hAnsi="宋体" w:cs="宋体" w:hint="eastAsia"/>
                <w:color w:val="000000"/>
                <w:kern w:val="0"/>
                <w:sz w:val="22"/>
                <w:szCs w:val="22"/>
              </w:rPr>
              <w:t>注：本表反映部门本年度政府性基金预算财政拨款收入支出及结转结余情况</w:t>
            </w:r>
            <w:r w:rsidRPr="00A21182">
              <w:rPr>
                <w:rFonts w:ascii="宋体" w:cs="宋体"/>
                <w:color w:val="000000"/>
                <w:kern w:val="0"/>
                <w:sz w:val="22"/>
                <w:szCs w:val="22"/>
              </w:rPr>
              <w:t>,</w:t>
            </w:r>
            <w:r w:rsidRPr="00A21182">
              <w:rPr>
                <w:rFonts w:ascii="宋体" w:hAnsi="宋体" w:cs="宋体" w:hint="eastAsia"/>
                <w:color w:val="000000"/>
                <w:kern w:val="0"/>
                <w:sz w:val="22"/>
                <w:szCs w:val="22"/>
              </w:rPr>
              <w:t>数据取自财决</w:t>
            </w:r>
            <w:r w:rsidRPr="00A21182">
              <w:rPr>
                <w:rFonts w:ascii="宋体" w:hAnsi="宋体" w:cs="宋体"/>
                <w:color w:val="000000"/>
                <w:kern w:val="0"/>
                <w:sz w:val="22"/>
                <w:szCs w:val="22"/>
              </w:rPr>
              <w:t>09</w:t>
            </w:r>
            <w:r w:rsidRPr="00A21182">
              <w:rPr>
                <w:rFonts w:ascii="宋体" w:hAnsi="宋体" w:cs="宋体" w:hint="eastAsia"/>
                <w:color w:val="000000"/>
                <w:kern w:val="0"/>
                <w:sz w:val="22"/>
                <w:szCs w:val="22"/>
              </w:rPr>
              <w:t>表</w:t>
            </w:r>
          </w:p>
        </w:tc>
      </w:tr>
    </w:tbl>
    <w:p w:rsidR="001B1318" w:rsidRDefault="001B1318">
      <w:pPr>
        <w:spacing w:line="580" w:lineRule="exact"/>
        <w:rPr>
          <w:rFonts w:cs="Times New Roman"/>
        </w:rPr>
        <w:sectPr w:rsidR="001B1318">
          <w:pgSz w:w="16838" w:h="11906" w:orient="landscape"/>
          <w:pgMar w:top="624" w:right="1440" w:bottom="680" w:left="1440" w:header="851" w:footer="992" w:gutter="0"/>
          <w:cols w:space="0"/>
          <w:docGrid w:type="linesAndChars" w:linePitch="321"/>
        </w:sectPr>
      </w:pPr>
    </w:p>
    <w:p w:rsidR="001B1318" w:rsidRDefault="001B1318">
      <w:pPr>
        <w:spacing w:line="560" w:lineRule="exact"/>
        <w:jc w:val="center"/>
        <w:outlineLvl w:val="1"/>
        <w:rPr>
          <w:rFonts w:ascii="黑体" w:eastAsia="黑体" w:hAnsi="黑体" w:cs="Times New Roman"/>
          <w:kern w:val="0"/>
          <w:sz w:val="44"/>
          <w:szCs w:val="44"/>
        </w:rPr>
      </w:pPr>
      <w:r>
        <w:rPr>
          <w:rFonts w:ascii="黑体" w:eastAsia="黑体" w:hAnsi="黑体" w:cs="黑体" w:hint="eastAsia"/>
          <w:kern w:val="0"/>
          <w:sz w:val="44"/>
          <w:szCs w:val="44"/>
        </w:rPr>
        <w:t>第三部分</w:t>
      </w:r>
      <w:r>
        <w:rPr>
          <w:rFonts w:ascii="黑体" w:eastAsia="黑体" w:hAnsi="黑体" w:cs="黑体"/>
          <w:kern w:val="0"/>
          <w:sz w:val="44"/>
          <w:szCs w:val="44"/>
        </w:rPr>
        <w:t xml:space="preserve"> 2018</w:t>
      </w:r>
      <w:r>
        <w:rPr>
          <w:rFonts w:ascii="黑体" w:eastAsia="黑体" w:hAnsi="黑体" w:cs="黑体" w:hint="eastAsia"/>
          <w:kern w:val="0"/>
          <w:sz w:val="44"/>
          <w:szCs w:val="44"/>
        </w:rPr>
        <w:t>年度部门决算情况说明</w:t>
      </w:r>
    </w:p>
    <w:p w:rsidR="001B1318" w:rsidRDefault="001B1318">
      <w:pPr>
        <w:spacing w:line="540" w:lineRule="exact"/>
        <w:outlineLvl w:val="1"/>
        <w:rPr>
          <w:rFonts w:ascii="黑体" w:eastAsia="黑体" w:hAnsi="宋体" w:cs="黑体"/>
          <w:kern w:val="0"/>
          <w:sz w:val="32"/>
          <w:szCs w:val="32"/>
        </w:rPr>
      </w:pPr>
      <w:r>
        <w:rPr>
          <w:rFonts w:ascii="黑体" w:eastAsia="黑体" w:hAnsi="宋体" w:cs="黑体"/>
          <w:kern w:val="0"/>
          <w:sz w:val="32"/>
          <w:szCs w:val="32"/>
        </w:rPr>
        <w:t xml:space="preserve">   </w:t>
      </w:r>
    </w:p>
    <w:p w:rsidR="001B1318" w:rsidRDefault="001B1318">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一、收入支出决算总体情况说明</w:t>
      </w:r>
    </w:p>
    <w:p w:rsidR="001B1318" w:rsidRPr="004F6755" w:rsidRDefault="001B1318" w:rsidP="0046325A">
      <w:pPr>
        <w:spacing w:line="560" w:lineRule="exact"/>
        <w:ind w:firstLineChars="200" w:firstLine="31680"/>
        <w:rPr>
          <w:rFonts w:ascii="仿宋_GB2312" w:eastAsia="仿宋_GB2312" w:hAnsi="仿宋" w:cs="Times New Roman"/>
          <w:sz w:val="32"/>
          <w:szCs w:val="32"/>
        </w:rPr>
      </w:pPr>
      <w:r w:rsidRPr="004F6755">
        <w:rPr>
          <w:rFonts w:ascii="仿宋_GB2312" w:eastAsia="仿宋_GB2312" w:hAnsi="宋体" w:cs="仿宋_GB2312"/>
          <w:kern w:val="0"/>
          <w:sz w:val="32"/>
          <w:szCs w:val="32"/>
        </w:rPr>
        <w:t>2018</w:t>
      </w:r>
      <w:r w:rsidRPr="004F6755">
        <w:rPr>
          <w:rFonts w:ascii="仿宋_GB2312" w:eastAsia="仿宋_GB2312" w:hAnsi="宋体" w:cs="仿宋_GB2312" w:hint="eastAsia"/>
          <w:kern w:val="0"/>
          <w:sz w:val="32"/>
          <w:szCs w:val="32"/>
        </w:rPr>
        <w:t>年度收入总计</w:t>
      </w:r>
      <w:r w:rsidRPr="004F6755">
        <w:rPr>
          <w:rFonts w:ascii="仿宋_GB2312" w:eastAsia="仿宋_GB2312" w:hAnsi="仿宋_GB2312" w:cs="仿宋_GB2312"/>
          <w:kern w:val="0"/>
          <w:sz w:val="32"/>
          <w:szCs w:val="32"/>
        </w:rPr>
        <w:t>78,436,740.40</w:t>
      </w:r>
      <w:r w:rsidRPr="004F6755">
        <w:rPr>
          <w:rFonts w:ascii="仿宋_GB2312" w:eastAsia="仿宋_GB2312" w:hAnsi="宋体" w:cs="仿宋_GB2312" w:hint="eastAsia"/>
          <w:kern w:val="0"/>
          <w:sz w:val="32"/>
          <w:szCs w:val="32"/>
        </w:rPr>
        <w:t>元，支出总计</w:t>
      </w:r>
      <w:r w:rsidRPr="004F6755">
        <w:rPr>
          <w:rFonts w:ascii="仿宋_GB2312" w:eastAsia="仿宋_GB2312" w:hAnsi="仿宋_GB2312" w:cs="仿宋_GB2312"/>
          <w:kern w:val="0"/>
          <w:sz w:val="32"/>
          <w:szCs w:val="32"/>
        </w:rPr>
        <w:t>81,180,136.59</w:t>
      </w:r>
      <w:r w:rsidRPr="004F6755">
        <w:rPr>
          <w:rFonts w:ascii="仿宋_GB2312" w:eastAsia="仿宋_GB2312" w:hAnsi="宋体" w:cs="仿宋_GB2312" w:hint="eastAsia"/>
          <w:kern w:val="0"/>
          <w:sz w:val="32"/>
          <w:szCs w:val="32"/>
        </w:rPr>
        <w:t>元。与上年相比，收入减少</w:t>
      </w:r>
      <w:r w:rsidRPr="004F6755">
        <w:rPr>
          <w:rFonts w:ascii="仿宋_GB2312" w:eastAsia="仿宋_GB2312" w:hAnsi="仿宋_GB2312" w:cs="仿宋_GB2312"/>
          <w:kern w:val="0"/>
          <w:sz w:val="32"/>
          <w:szCs w:val="32"/>
        </w:rPr>
        <w:t>35,744,450.15</w:t>
      </w:r>
      <w:r w:rsidRPr="004F6755">
        <w:rPr>
          <w:rFonts w:ascii="仿宋_GB2312" w:eastAsia="仿宋_GB2312" w:hAnsi="宋体" w:cs="仿宋_GB2312" w:hint="eastAsia"/>
          <w:kern w:val="0"/>
          <w:sz w:val="32"/>
          <w:szCs w:val="32"/>
        </w:rPr>
        <w:t>元，下降</w:t>
      </w:r>
      <w:r w:rsidRPr="004F6755">
        <w:rPr>
          <w:rFonts w:ascii="仿宋_GB2312" w:eastAsia="仿宋_GB2312" w:hAnsi="宋体" w:cs="仿宋_GB2312"/>
          <w:kern w:val="0"/>
          <w:sz w:val="32"/>
          <w:szCs w:val="32"/>
        </w:rPr>
        <w:t>31.30%</w:t>
      </w:r>
      <w:r w:rsidRPr="004F6755">
        <w:rPr>
          <w:rFonts w:ascii="仿宋_GB2312" w:eastAsia="仿宋_GB2312" w:hAnsi="宋体" w:cs="仿宋_GB2312" w:hint="eastAsia"/>
          <w:kern w:val="0"/>
          <w:sz w:val="32"/>
          <w:szCs w:val="32"/>
        </w:rPr>
        <w:t>，主要原因是本年度收入主要为基本人员、公用经费收入和葡萄产业项目资金，而上年除上述收入外还包含宁夏葡萄酒质量安全与追溯平台建设项目</w:t>
      </w:r>
      <w:r>
        <w:rPr>
          <w:rFonts w:ascii="仿宋_GB2312" w:eastAsia="仿宋_GB2312" w:hAnsi="仿宋_GB2312" w:cs="仿宋_GB2312" w:hint="eastAsia"/>
          <w:kern w:val="0"/>
          <w:sz w:val="32"/>
          <w:szCs w:val="32"/>
        </w:rPr>
        <w:t>等其他项目资金</w:t>
      </w:r>
      <w:r w:rsidRPr="004F6755">
        <w:rPr>
          <w:rFonts w:ascii="仿宋_GB2312" w:eastAsia="仿宋_GB2312" w:hAnsi="宋体" w:cs="仿宋_GB2312" w:hint="eastAsia"/>
          <w:kern w:val="0"/>
          <w:sz w:val="32"/>
          <w:szCs w:val="32"/>
        </w:rPr>
        <w:t>；支出减少</w:t>
      </w:r>
      <w:r w:rsidRPr="004F6755">
        <w:rPr>
          <w:rFonts w:ascii="仿宋_GB2312" w:eastAsia="仿宋_GB2312" w:hAnsi="仿宋_GB2312" w:cs="仿宋_GB2312"/>
          <w:kern w:val="0"/>
          <w:sz w:val="32"/>
          <w:szCs w:val="32"/>
        </w:rPr>
        <w:t>105,151,788.21</w:t>
      </w:r>
      <w:r w:rsidRPr="004F6755">
        <w:rPr>
          <w:rFonts w:ascii="仿宋_GB2312" w:eastAsia="仿宋_GB2312" w:hAnsi="宋体" w:cs="仿宋_GB2312" w:hint="eastAsia"/>
          <w:kern w:val="0"/>
          <w:sz w:val="32"/>
          <w:szCs w:val="32"/>
        </w:rPr>
        <w:t>元，下降</w:t>
      </w:r>
      <w:r w:rsidRPr="004F6755">
        <w:rPr>
          <w:rFonts w:ascii="仿宋_GB2312" w:eastAsia="仿宋_GB2312" w:hAnsi="宋体" w:cs="仿宋_GB2312"/>
          <w:kern w:val="0"/>
          <w:sz w:val="32"/>
          <w:szCs w:val="32"/>
        </w:rPr>
        <w:t>56.43</w:t>
      </w:r>
      <w:r w:rsidRPr="004F6755">
        <w:rPr>
          <w:rFonts w:ascii="仿宋_GB2312" w:eastAsia="仿宋_GB2312" w:hAnsi="宋体" w:cs="仿宋_GB2312" w:hint="eastAsia"/>
          <w:kern w:val="0"/>
          <w:sz w:val="32"/>
          <w:szCs w:val="32"/>
        </w:rPr>
        <w:t>元，主要原因是</w:t>
      </w:r>
      <w:r w:rsidRPr="004F6755">
        <w:rPr>
          <w:rFonts w:ascii="仿宋_GB2312" w:eastAsia="仿宋_GB2312" w:hAnsi="宋体" w:cs="仿宋_GB2312"/>
          <w:kern w:val="0"/>
          <w:sz w:val="32"/>
          <w:szCs w:val="32"/>
        </w:rPr>
        <w:t>2017</w:t>
      </w:r>
      <w:r w:rsidRPr="004F6755">
        <w:rPr>
          <w:rFonts w:ascii="仿宋_GB2312" w:eastAsia="仿宋_GB2312" w:hAnsi="宋体" w:cs="仿宋_GB2312" w:hint="eastAsia"/>
          <w:kern w:val="0"/>
          <w:sz w:val="32"/>
          <w:szCs w:val="32"/>
        </w:rPr>
        <w:t>年年初结转资金较多，</w:t>
      </w:r>
      <w:r w:rsidRPr="004F6755">
        <w:rPr>
          <w:rFonts w:ascii="仿宋_GB2312" w:eastAsia="仿宋_GB2312" w:hAnsi="宋体" w:cs="仿宋_GB2312"/>
          <w:kern w:val="0"/>
          <w:sz w:val="32"/>
          <w:szCs w:val="32"/>
        </w:rPr>
        <w:t>2017</w:t>
      </w:r>
      <w:r w:rsidRPr="004F6755">
        <w:rPr>
          <w:rFonts w:ascii="仿宋_GB2312" w:eastAsia="仿宋_GB2312" w:hAnsi="宋体" w:cs="仿宋_GB2312" w:hint="eastAsia"/>
          <w:kern w:val="0"/>
          <w:sz w:val="32"/>
          <w:szCs w:val="32"/>
        </w:rPr>
        <w:t>年全年</w:t>
      </w:r>
      <w:r w:rsidRPr="004F6755">
        <w:rPr>
          <w:rFonts w:ascii="仿宋_GB2312" w:eastAsia="仿宋_GB2312" w:hAnsi="仿宋" w:cs="仿宋_GB2312" w:hint="eastAsia"/>
          <w:sz w:val="32"/>
          <w:szCs w:val="32"/>
        </w:rPr>
        <w:t>加大加快资金支付进度，尽量减少结余结转资金，因此，</w:t>
      </w:r>
      <w:r w:rsidRPr="004F6755">
        <w:rPr>
          <w:rFonts w:ascii="仿宋_GB2312" w:eastAsia="仿宋_GB2312" w:hAnsi="仿宋" w:cs="仿宋_GB2312"/>
          <w:sz w:val="32"/>
          <w:szCs w:val="32"/>
        </w:rPr>
        <w:t>2018</w:t>
      </w:r>
      <w:r w:rsidRPr="004F6755">
        <w:rPr>
          <w:rFonts w:ascii="仿宋_GB2312" w:eastAsia="仿宋_GB2312" w:hAnsi="仿宋" w:cs="仿宋_GB2312" w:hint="eastAsia"/>
          <w:sz w:val="32"/>
          <w:szCs w:val="32"/>
        </w:rPr>
        <w:t>年支出较上年减少的部分主要为以前年度结转的存量资金。</w:t>
      </w:r>
    </w:p>
    <w:p w:rsidR="001B1318" w:rsidRPr="00AE5577" w:rsidRDefault="001B1318" w:rsidP="0046325A">
      <w:pPr>
        <w:spacing w:line="540" w:lineRule="exact"/>
        <w:ind w:firstLineChars="168" w:firstLine="31680"/>
        <w:outlineLvl w:val="1"/>
        <w:rPr>
          <w:rFonts w:ascii="仿宋_GB2312" w:eastAsia="仿宋_GB2312" w:hAnsi="宋体" w:cs="Times New Roman"/>
          <w:kern w:val="0"/>
          <w:sz w:val="32"/>
          <w:szCs w:val="32"/>
        </w:rPr>
      </w:pPr>
    </w:p>
    <w:p w:rsidR="001B1318" w:rsidRDefault="001B1318">
      <w:pPr>
        <w:spacing w:line="540" w:lineRule="exact"/>
        <w:outlineLvl w:val="1"/>
        <w:rPr>
          <w:rFonts w:ascii="黑体" w:eastAsia="黑体" w:hAnsi="黑体" w:cs="Times New Roman"/>
          <w:kern w:val="0"/>
          <w:sz w:val="32"/>
          <w:szCs w:val="32"/>
        </w:rPr>
      </w:pPr>
      <w:r>
        <w:rPr>
          <w:rFonts w:ascii="黑体" w:eastAsia="黑体" w:hAnsi="宋体" w:cs="黑体"/>
          <w:kern w:val="0"/>
          <w:sz w:val="32"/>
          <w:szCs w:val="32"/>
        </w:rPr>
        <w:t xml:space="preserve">   </w:t>
      </w: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二、收入决算情况说明</w:t>
      </w:r>
    </w:p>
    <w:p w:rsidR="001B1318" w:rsidRPr="004F6755" w:rsidRDefault="001B1318" w:rsidP="0046325A">
      <w:pPr>
        <w:spacing w:line="540" w:lineRule="exact"/>
        <w:ind w:firstLineChars="168" w:firstLine="31680"/>
        <w:outlineLvl w:val="1"/>
        <w:rPr>
          <w:rFonts w:ascii="仿宋_GB2312" w:eastAsia="仿宋_GB2312" w:hAnsi="宋体" w:cs="Times New Roman"/>
          <w:sz w:val="32"/>
          <w:szCs w:val="32"/>
        </w:rPr>
      </w:pPr>
      <w:r w:rsidRPr="004F6755">
        <w:rPr>
          <w:rFonts w:ascii="仿宋_GB2312" w:eastAsia="仿宋_GB2312" w:hAnsi="宋体" w:cs="仿宋_GB2312"/>
          <w:kern w:val="0"/>
          <w:sz w:val="32"/>
          <w:szCs w:val="32"/>
        </w:rPr>
        <w:t>2018</w:t>
      </w:r>
      <w:r w:rsidRPr="004F6755">
        <w:rPr>
          <w:rFonts w:ascii="仿宋_GB2312" w:eastAsia="仿宋_GB2312" w:hAnsi="宋体" w:cs="仿宋_GB2312" w:hint="eastAsia"/>
          <w:kern w:val="0"/>
          <w:sz w:val="32"/>
          <w:szCs w:val="32"/>
        </w:rPr>
        <w:t>年度</w:t>
      </w:r>
      <w:r w:rsidRPr="004F6755">
        <w:rPr>
          <w:rFonts w:ascii="仿宋_GB2312" w:eastAsia="仿宋_GB2312" w:hAnsi="宋体" w:cs="仿宋_GB2312" w:hint="eastAsia"/>
          <w:sz w:val="32"/>
          <w:szCs w:val="32"/>
        </w:rPr>
        <w:t>收入合计</w:t>
      </w:r>
      <w:r w:rsidRPr="004F6755">
        <w:rPr>
          <w:rFonts w:ascii="仿宋_GB2312" w:eastAsia="仿宋_GB2312" w:hAnsi="仿宋_GB2312" w:cs="仿宋_GB2312"/>
          <w:kern w:val="0"/>
          <w:sz w:val="32"/>
          <w:szCs w:val="32"/>
        </w:rPr>
        <w:t>78,436,740.40</w:t>
      </w:r>
      <w:r w:rsidRPr="004F6755">
        <w:rPr>
          <w:rFonts w:ascii="仿宋_GB2312" w:eastAsia="仿宋_GB2312" w:hAnsi="宋体" w:cs="仿宋_GB2312" w:hint="eastAsia"/>
          <w:sz w:val="32"/>
          <w:szCs w:val="32"/>
        </w:rPr>
        <w:t>元，其中：财政拨款收入</w:t>
      </w:r>
      <w:r w:rsidRPr="004F6755">
        <w:rPr>
          <w:rFonts w:ascii="仿宋_GB2312" w:eastAsia="仿宋_GB2312" w:hAnsi="仿宋_GB2312" w:cs="仿宋_GB2312"/>
          <w:kern w:val="0"/>
          <w:sz w:val="32"/>
          <w:szCs w:val="32"/>
        </w:rPr>
        <w:t>78,397,717.89</w:t>
      </w:r>
      <w:r w:rsidRPr="004F6755">
        <w:rPr>
          <w:rFonts w:ascii="仿宋_GB2312" w:eastAsia="仿宋_GB2312" w:hAnsi="宋体" w:cs="仿宋_GB2312" w:hint="eastAsia"/>
          <w:sz w:val="32"/>
          <w:szCs w:val="32"/>
        </w:rPr>
        <w:t>元，占</w:t>
      </w:r>
      <w:r w:rsidRPr="004F6755">
        <w:rPr>
          <w:rFonts w:ascii="仿宋_GB2312" w:eastAsia="仿宋_GB2312" w:hAnsi="仿宋_GB2312" w:cs="仿宋_GB2312"/>
          <w:kern w:val="0"/>
          <w:sz w:val="32"/>
          <w:szCs w:val="32"/>
        </w:rPr>
        <w:t>99.95</w:t>
      </w:r>
      <w:r w:rsidRPr="004F6755">
        <w:rPr>
          <w:rFonts w:ascii="仿宋_GB2312" w:eastAsia="仿宋_GB2312" w:hAnsi="宋体" w:cs="仿宋_GB2312"/>
          <w:sz w:val="32"/>
          <w:szCs w:val="32"/>
        </w:rPr>
        <w:t>%</w:t>
      </w:r>
      <w:r w:rsidRPr="004F6755">
        <w:rPr>
          <w:rFonts w:ascii="仿宋_GB2312" w:eastAsia="仿宋_GB2312" w:hAnsi="宋体" w:cs="仿宋_GB2312" w:hint="eastAsia"/>
          <w:sz w:val="32"/>
          <w:szCs w:val="32"/>
        </w:rPr>
        <w:t>；其他收入</w:t>
      </w:r>
      <w:r w:rsidRPr="004F6755">
        <w:rPr>
          <w:rFonts w:ascii="仿宋_GB2312" w:eastAsia="仿宋_GB2312" w:hAnsi="仿宋_GB2312" w:cs="仿宋_GB2312"/>
          <w:kern w:val="0"/>
          <w:sz w:val="32"/>
          <w:szCs w:val="32"/>
        </w:rPr>
        <w:t>39,022.51</w:t>
      </w:r>
      <w:r w:rsidRPr="004F6755">
        <w:rPr>
          <w:rFonts w:ascii="仿宋_GB2312" w:eastAsia="仿宋_GB2312" w:hAnsi="宋体" w:cs="仿宋_GB2312" w:hint="eastAsia"/>
          <w:sz w:val="32"/>
          <w:szCs w:val="32"/>
        </w:rPr>
        <w:t>元，占</w:t>
      </w:r>
      <w:r w:rsidRPr="004F6755">
        <w:rPr>
          <w:rFonts w:ascii="仿宋_GB2312" w:eastAsia="仿宋_GB2312" w:hAnsi="仿宋_GB2312" w:cs="仿宋_GB2312"/>
          <w:kern w:val="0"/>
          <w:sz w:val="32"/>
          <w:szCs w:val="32"/>
        </w:rPr>
        <w:t>0.05</w:t>
      </w:r>
      <w:r w:rsidRPr="004F6755">
        <w:rPr>
          <w:rFonts w:ascii="仿宋_GB2312" w:eastAsia="仿宋_GB2312" w:hAnsi="宋体" w:cs="仿宋_GB2312"/>
          <w:sz w:val="32"/>
          <w:szCs w:val="32"/>
        </w:rPr>
        <w:t>%</w:t>
      </w:r>
      <w:r w:rsidRPr="004F6755">
        <w:rPr>
          <w:rFonts w:ascii="仿宋_GB2312" w:eastAsia="仿宋_GB2312" w:hAnsi="宋体" w:cs="仿宋_GB2312" w:hint="eastAsia"/>
          <w:sz w:val="32"/>
          <w:szCs w:val="32"/>
        </w:rPr>
        <w:t>。无上级补助收入、事业收入、经营收入和附属单位上缴收入。</w:t>
      </w:r>
    </w:p>
    <w:p w:rsidR="001B1318" w:rsidRDefault="001B1318" w:rsidP="0046325A">
      <w:pPr>
        <w:spacing w:line="540" w:lineRule="exact"/>
        <w:ind w:firstLineChars="168" w:firstLine="31680"/>
        <w:outlineLvl w:val="1"/>
        <w:rPr>
          <w:rFonts w:ascii="仿宋_GB2312" w:eastAsia="仿宋_GB2312" w:hAnsi="宋体" w:cs="Times New Roman"/>
          <w:sz w:val="32"/>
          <w:szCs w:val="32"/>
        </w:rPr>
      </w:pPr>
    </w:p>
    <w:p w:rsidR="001B1318" w:rsidRDefault="001B1318" w:rsidP="0046325A">
      <w:pPr>
        <w:spacing w:line="540" w:lineRule="exact"/>
        <w:ind w:firstLineChars="200" w:firstLine="31680"/>
        <w:outlineLvl w:val="1"/>
        <w:rPr>
          <w:rFonts w:ascii="黑体" w:eastAsia="黑体" w:hAnsi="黑体" w:cs="Times New Roman"/>
          <w:kern w:val="0"/>
          <w:sz w:val="32"/>
          <w:szCs w:val="32"/>
        </w:rPr>
      </w:pPr>
      <w:r>
        <w:rPr>
          <w:rFonts w:ascii="黑体" w:eastAsia="黑体" w:hAnsi="黑体" w:cs="黑体" w:hint="eastAsia"/>
          <w:kern w:val="0"/>
          <w:sz w:val="32"/>
          <w:szCs w:val="32"/>
        </w:rPr>
        <w:t>三、支出决算情况说明</w:t>
      </w:r>
    </w:p>
    <w:p w:rsidR="001B1318" w:rsidRDefault="001B1318" w:rsidP="0046325A">
      <w:pPr>
        <w:spacing w:line="540" w:lineRule="exact"/>
        <w:ind w:firstLineChars="192" w:firstLine="31680"/>
        <w:outlineLvl w:val="1"/>
        <w:rPr>
          <w:rFonts w:ascii="仿宋_GB2312" w:eastAsia="仿宋_GB2312" w:hAnsi="宋体" w:cs="Times New Roman"/>
          <w:kern w:val="0"/>
          <w:sz w:val="32"/>
          <w:szCs w:val="32"/>
        </w:rPr>
      </w:pPr>
      <w:r w:rsidRPr="004F6755">
        <w:rPr>
          <w:rFonts w:ascii="仿宋_GB2312" w:eastAsia="仿宋_GB2312" w:hAnsi="宋体" w:cs="仿宋_GB2312"/>
          <w:kern w:val="0"/>
          <w:sz w:val="32"/>
          <w:szCs w:val="32"/>
        </w:rPr>
        <w:t>2018</w:t>
      </w:r>
      <w:r w:rsidRPr="004F6755">
        <w:rPr>
          <w:rFonts w:ascii="仿宋_GB2312" w:eastAsia="仿宋_GB2312" w:hAnsi="宋体" w:cs="仿宋_GB2312" w:hint="eastAsia"/>
          <w:kern w:val="0"/>
          <w:sz w:val="32"/>
          <w:szCs w:val="32"/>
        </w:rPr>
        <w:t>年度支出合计</w:t>
      </w:r>
      <w:r w:rsidRPr="004F6755">
        <w:rPr>
          <w:rFonts w:ascii="仿宋_GB2312" w:eastAsia="仿宋_GB2312" w:hAnsi="仿宋_GB2312" w:cs="仿宋_GB2312"/>
          <w:kern w:val="0"/>
          <w:sz w:val="32"/>
          <w:szCs w:val="32"/>
        </w:rPr>
        <w:t>81,180,136.59</w:t>
      </w:r>
      <w:r w:rsidRPr="004F6755">
        <w:rPr>
          <w:rFonts w:ascii="仿宋_GB2312" w:eastAsia="仿宋_GB2312" w:hAnsi="宋体" w:cs="仿宋_GB2312" w:hint="eastAsia"/>
          <w:kern w:val="0"/>
          <w:sz w:val="32"/>
          <w:szCs w:val="32"/>
        </w:rPr>
        <w:t>元，其中：基本支出</w:t>
      </w:r>
      <w:r w:rsidRPr="004F6755">
        <w:rPr>
          <w:rFonts w:ascii="仿宋_GB2312" w:eastAsia="仿宋_GB2312" w:hAnsi="仿宋_GB2312" w:cs="仿宋_GB2312"/>
          <w:kern w:val="0"/>
          <w:sz w:val="32"/>
          <w:szCs w:val="32"/>
        </w:rPr>
        <w:t xml:space="preserve">   4,371,831.00</w:t>
      </w:r>
      <w:r w:rsidRPr="004F6755">
        <w:rPr>
          <w:rFonts w:ascii="仿宋_GB2312" w:eastAsia="仿宋_GB2312" w:hAnsi="宋体" w:cs="仿宋_GB2312" w:hint="eastAsia"/>
          <w:kern w:val="0"/>
          <w:sz w:val="32"/>
          <w:szCs w:val="32"/>
        </w:rPr>
        <w:t>元，占</w:t>
      </w:r>
      <w:r w:rsidRPr="004F6755">
        <w:rPr>
          <w:rFonts w:ascii="仿宋_GB2312" w:eastAsia="仿宋_GB2312" w:hAnsi="仿宋_GB2312" w:cs="仿宋_GB2312"/>
          <w:kern w:val="0"/>
          <w:sz w:val="32"/>
          <w:szCs w:val="32"/>
        </w:rPr>
        <w:t>5.39</w:t>
      </w:r>
      <w:r w:rsidRPr="004F6755">
        <w:rPr>
          <w:rFonts w:ascii="仿宋_GB2312" w:eastAsia="仿宋_GB2312" w:hAnsi="宋体" w:cs="仿宋_GB2312"/>
          <w:kern w:val="0"/>
          <w:sz w:val="32"/>
          <w:szCs w:val="32"/>
        </w:rPr>
        <w:t>%</w:t>
      </w:r>
      <w:r w:rsidRPr="004F6755">
        <w:rPr>
          <w:rFonts w:ascii="仿宋_GB2312" w:eastAsia="仿宋_GB2312" w:hAnsi="宋体" w:cs="仿宋_GB2312" w:hint="eastAsia"/>
          <w:kern w:val="0"/>
          <w:sz w:val="32"/>
          <w:szCs w:val="32"/>
        </w:rPr>
        <w:t>；项目支出</w:t>
      </w:r>
      <w:r w:rsidRPr="004F6755">
        <w:rPr>
          <w:rFonts w:ascii="仿宋_GB2312" w:eastAsia="仿宋_GB2312" w:hAnsi="仿宋_GB2312" w:cs="仿宋_GB2312"/>
          <w:kern w:val="0"/>
          <w:sz w:val="32"/>
          <w:szCs w:val="32"/>
        </w:rPr>
        <w:t>76,808,305.59</w:t>
      </w:r>
      <w:r w:rsidRPr="004F6755">
        <w:rPr>
          <w:rFonts w:ascii="仿宋_GB2312" w:eastAsia="仿宋_GB2312" w:hAnsi="宋体" w:cs="仿宋_GB2312" w:hint="eastAsia"/>
          <w:kern w:val="0"/>
          <w:sz w:val="32"/>
          <w:szCs w:val="32"/>
        </w:rPr>
        <w:t>元，占</w:t>
      </w:r>
      <w:r w:rsidRPr="004F6755">
        <w:rPr>
          <w:rFonts w:ascii="仿宋_GB2312" w:eastAsia="仿宋_GB2312" w:hAnsi="仿宋_GB2312" w:cs="仿宋_GB2312"/>
          <w:kern w:val="0"/>
          <w:sz w:val="32"/>
          <w:szCs w:val="32"/>
        </w:rPr>
        <w:t>94.61</w:t>
      </w:r>
      <w:r w:rsidRPr="004F6755">
        <w:rPr>
          <w:rFonts w:ascii="仿宋_GB2312" w:eastAsia="仿宋_GB2312" w:hAnsi="宋体" w:cs="仿宋_GB2312"/>
          <w:kern w:val="0"/>
          <w:sz w:val="32"/>
          <w:szCs w:val="32"/>
        </w:rPr>
        <w:t>%</w:t>
      </w:r>
      <w:r w:rsidRPr="004F6755">
        <w:rPr>
          <w:rFonts w:ascii="仿宋_GB2312" w:eastAsia="仿宋_GB2312" w:hAnsi="宋体" w:cs="仿宋_GB2312" w:hint="eastAsia"/>
          <w:kern w:val="0"/>
          <w:sz w:val="32"/>
          <w:szCs w:val="32"/>
        </w:rPr>
        <w:t>；无上缴上级支出、经营支出和对附属单位补助支出。</w:t>
      </w:r>
    </w:p>
    <w:p w:rsidR="001B1318" w:rsidRPr="004F6755" w:rsidRDefault="001B1318" w:rsidP="0046325A">
      <w:pPr>
        <w:spacing w:line="540" w:lineRule="exact"/>
        <w:ind w:firstLineChars="192" w:firstLine="31680"/>
        <w:outlineLvl w:val="1"/>
        <w:rPr>
          <w:rFonts w:ascii="黑体" w:eastAsia="黑体" w:hAnsi="黑体" w:cs="Times New Roman"/>
          <w:kern w:val="0"/>
          <w:sz w:val="32"/>
          <w:szCs w:val="32"/>
        </w:rPr>
      </w:pPr>
    </w:p>
    <w:p w:rsidR="001B1318" w:rsidRDefault="001B1318">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四、财政拨款收入支出决算总体情况说明</w:t>
      </w:r>
    </w:p>
    <w:p w:rsidR="001B1318" w:rsidRDefault="001B1318">
      <w:pPr>
        <w:spacing w:line="540" w:lineRule="exact"/>
        <w:ind w:firstLine="640"/>
        <w:outlineLvl w:val="1"/>
        <w:rPr>
          <w:rFonts w:ascii="仿宋_GB2312" w:eastAsia="仿宋_GB2312" w:hAnsi="仿宋" w:cs="Times New Roman"/>
          <w:sz w:val="32"/>
          <w:szCs w:val="32"/>
        </w:rPr>
      </w:pPr>
      <w:r w:rsidRPr="004F6755">
        <w:rPr>
          <w:rFonts w:ascii="仿宋_GB2312" w:eastAsia="仿宋_GB2312" w:hAnsi="宋体" w:cs="仿宋_GB2312"/>
          <w:kern w:val="0"/>
          <w:sz w:val="32"/>
          <w:szCs w:val="32"/>
        </w:rPr>
        <w:t>2018</w:t>
      </w:r>
      <w:r w:rsidRPr="004F6755">
        <w:rPr>
          <w:rFonts w:ascii="仿宋_GB2312" w:eastAsia="仿宋_GB2312" w:hAnsi="宋体" w:cs="仿宋_GB2312" w:hint="eastAsia"/>
          <w:kern w:val="0"/>
          <w:sz w:val="32"/>
          <w:szCs w:val="32"/>
        </w:rPr>
        <w:t>年度财政拨款收入总计</w:t>
      </w:r>
      <w:r w:rsidRPr="004F6755">
        <w:rPr>
          <w:rFonts w:ascii="仿宋_GB2312" w:eastAsia="仿宋_GB2312" w:hAnsi="仿宋_GB2312" w:cs="仿宋_GB2312"/>
          <w:kern w:val="0"/>
          <w:sz w:val="32"/>
          <w:szCs w:val="32"/>
        </w:rPr>
        <w:t>78,397,717.89</w:t>
      </w:r>
      <w:r w:rsidRPr="004F6755">
        <w:rPr>
          <w:rFonts w:ascii="仿宋_GB2312" w:eastAsia="仿宋_GB2312" w:hAnsi="宋体" w:cs="仿宋_GB2312" w:hint="eastAsia"/>
          <w:kern w:val="0"/>
          <w:sz w:val="32"/>
          <w:szCs w:val="32"/>
        </w:rPr>
        <w:t>元，支出总计</w:t>
      </w:r>
      <w:r w:rsidRPr="004F6755">
        <w:rPr>
          <w:rFonts w:ascii="仿宋_GB2312" w:eastAsia="仿宋_GB2312" w:hAnsi="仿宋_GB2312" w:cs="仿宋_GB2312"/>
          <w:kern w:val="0"/>
          <w:sz w:val="32"/>
          <w:szCs w:val="32"/>
        </w:rPr>
        <w:t>81,033,684.08</w:t>
      </w:r>
      <w:r w:rsidRPr="004F6755">
        <w:rPr>
          <w:rFonts w:ascii="仿宋_GB2312" w:eastAsia="仿宋_GB2312" w:hAnsi="宋体" w:cs="仿宋_GB2312" w:hint="eastAsia"/>
          <w:kern w:val="0"/>
          <w:sz w:val="32"/>
          <w:szCs w:val="32"/>
        </w:rPr>
        <w:t>元。与上年相比，财政拨款收入减少</w:t>
      </w:r>
      <w:r w:rsidRPr="004F6755">
        <w:rPr>
          <w:rFonts w:ascii="仿宋_GB2312" w:eastAsia="仿宋_GB2312" w:hAnsi="仿宋_GB2312" w:cs="仿宋_GB2312"/>
          <w:kern w:val="0"/>
          <w:sz w:val="32"/>
          <w:szCs w:val="32"/>
        </w:rPr>
        <w:t>35,740,011.70</w:t>
      </w:r>
      <w:r w:rsidRPr="004F6755">
        <w:rPr>
          <w:rFonts w:ascii="仿宋_GB2312" w:eastAsia="仿宋_GB2312" w:hAnsi="宋体" w:cs="仿宋_GB2312" w:hint="eastAsia"/>
          <w:kern w:val="0"/>
          <w:sz w:val="32"/>
          <w:szCs w:val="32"/>
        </w:rPr>
        <w:t>元，下降</w:t>
      </w:r>
      <w:r w:rsidRPr="004F6755">
        <w:rPr>
          <w:rFonts w:ascii="仿宋_GB2312" w:eastAsia="仿宋_GB2312" w:hAnsi="仿宋_GB2312" w:cs="仿宋_GB2312"/>
          <w:kern w:val="0"/>
          <w:sz w:val="32"/>
          <w:szCs w:val="32"/>
        </w:rPr>
        <w:t>31.31</w:t>
      </w:r>
      <w:r w:rsidRPr="004F6755">
        <w:rPr>
          <w:rFonts w:ascii="仿宋_GB2312" w:eastAsia="仿宋_GB2312" w:hAnsi="宋体" w:cs="仿宋_GB2312"/>
          <w:kern w:val="0"/>
          <w:sz w:val="32"/>
          <w:szCs w:val="32"/>
        </w:rPr>
        <w:t>%</w:t>
      </w:r>
      <w:r w:rsidRPr="004F6755">
        <w:rPr>
          <w:rFonts w:ascii="仿宋_GB2312" w:eastAsia="仿宋_GB2312" w:hAnsi="宋体" w:cs="仿宋_GB2312" w:hint="eastAsia"/>
          <w:kern w:val="0"/>
          <w:sz w:val="32"/>
          <w:szCs w:val="32"/>
        </w:rPr>
        <w:t>，主要原因是本年度收入主要为基本人员、公用经费收入和葡萄产业项目资金</w:t>
      </w:r>
      <w:r>
        <w:rPr>
          <w:rFonts w:ascii="仿宋_GB2312" w:eastAsia="仿宋_GB2312" w:hAnsi="宋体" w:cs="仿宋_GB2312" w:hint="eastAsia"/>
          <w:kern w:val="0"/>
          <w:sz w:val="32"/>
          <w:szCs w:val="32"/>
        </w:rPr>
        <w:t>，与上年相比减少了</w:t>
      </w:r>
      <w:r w:rsidRPr="004F6755">
        <w:rPr>
          <w:rFonts w:ascii="仿宋_GB2312" w:eastAsia="仿宋_GB2312" w:hAnsi="宋体" w:cs="仿宋_GB2312" w:hint="eastAsia"/>
          <w:kern w:val="0"/>
          <w:sz w:val="32"/>
          <w:szCs w:val="32"/>
        </w:rPr>
        <w:t>宁夏葡萄酒质量安全与追溯平台建设项目</w:t>
      </w:r>
      <w:r>
        <w:rPr>
          <w:rFonts w:ascii="仿宋_GB2312" w:eastAsia="仿宋_GB2312" w:hAnsi="仿宋_GB2312" w:cs="仿宋_GB2312" w:hint="eastAsia"/>
          <w:kern w:val="0"/>
          <w:sz w:val="32"/>
          <w:szCs w:val="32"/>
        </w:rPr>
        <w:t>等其他项目</w:t>
      </w:r>
      <w:r>
        <w:rPr>
          <w:rFonts w:ascii="仿宋_GB2312" w:eastAsia="仿宋_GB2312" w:hAnsi="宋体" w:cs="仿宋_GB2312" w:hint="eastAsia"/>
          <w:kern w:val="0"/>
          <w:sz w:val="32"/>
          <w:szCs w:val="32"/>
        </w:rPr>
        <w:t>收入；</w:t>
      </w:r>
      <w:r w:rsidRPr="004F6755">
        <w:rPr>
          <w:rFonts w:ascii="仿宋_GB2312" w:eastAsia="仿宋_GB2312" w:hAnsi="宋体" w:cs="仿宋_GB2312" w:hint="eastAsia"/>
          <w:kern w:val="0"/>
          <w:sz w:val="32"/>
          <w:szCs w:val="32"/>
        </w:rPr>
        <w:t>财政拨款支出减少</w:t>
      </w:r>
      <w:r w:rsidRPr="004F6755">
        <w:rPr>
          <w:rFonts w:ascii="仿宋_GB2312" w:eastAsia="仿宋_GB2312" w:hAnsi="宋体" w:cs="仿宋_GB2312"/>
          <w:kern w:val="0"/>
          <w:sz w:val="32"/>
          <w:szCs w:val="32"/>
        </w:rPr>
        <w:t>103</w:t>
      </w:r>
      <w:r w:rsidRPr="004F6755">
        <w:rPr>
          <w:rFonts w:ascii="仿宋_GB2312" w:eastAsia="仿宋_GB2312" w:hAnsi="仿宋_GB2312" w:cs="仿宋_GB2312"/>
          <w:kern w:val="0"/>
          <w:sz w:val="32"/>
          <w:szCs w:val="32"/>
        </w:rPr>
        <w:t>,</w:t>
      </w:r>
      <w:r w:rsidRPr="004F6755">
        <w:rPr>
          <w:rFonts w:ascii="仿宋_GB2312" w:eastAsia="仿宋_GB2312" w:hAnsi="宋体" w:cs="仿宋_GB2312"/>
          <w:kern w:val="0"/>
          <w:sz w:val="32"/>
          <w:szCs w:val="32"/>
        </w:rPr>
        <w:t>941</w:t>
      </w:r>
      <w:r w:rsidRPr="004F6755">
        <w:rPr>
          <w:rFonts w:ascii="仿宋_GB2312" w:eastAsia="仿宋_GB2312" w:hAnsi="仿宋_GB2312" w:cs="仿宋_GB2312"/>
          <w:kern w:val="0"/>
          <w:sz w:val="32"/>
          <w:szCs w:val="32"/>
        </w:rPr>
        <w:t>,</w:t>
      </w:r>
      <w:r w:rsidRPr="004F6755">
        <w:rPr>
          <w:rFonts w:ascii="仿宋_GB2312" w:eastAsia="仿宋_GB2312" w:hAnsi="宋体" w:cs="仿宋_GB2312"/>
          <w:kern w:val="0"/>
          <w:sz w:val="32"/>
          <w:szCs w:val="32"/>
        </w:rPr>
        <w:t>998.21</w:t>
      </w:r>
      <w:r w:rsidRPr="004F6755">
        <w:rPr>
          <w:rFonts w:ascii="仿宋_GB2312" w:eastAsia="仿宋_GB2312" w:hAnsi="宋体" w:cs="仿宋_GB2312" w:hint="eastAsia"/>
          <w:kern w:val="0"/>
          <w:sz w:val="32"/>
          <w:szCs w:val="32"/>
        </w:rPr>
        <w:t>元，</w:t>
      </w:r>
      <w:r>
        <w:rPr>
          <w:rFonts w:ascii="仿宋_GB2312" w:eastAsia="仿宋_GB2312" w:hAnsi="宋体" w:cs="仿宋_GB2312" w:hint="eastAsia"/>
          <w:kern w:val="0"/>
          <w:sz w:val="32"/>
          <w:szCs w:val="32"/>
        </w:rPr>
        <w:t>下降</w:t>
      </w:r>
      <w:r>
        <w:rPr>
          <w:rFonts w:ascii="仿宋_GB2312" w:eastAsia="仿宋_GB2312" w:hAnsi="宋体" w:cs="仿宋_GB2312"/>
          <w:kern w:val="0"/>
          <w:sz w:val="32"/>
          <w:szCs w:val="32"/>
        </w:rPr>
        <w:t>56.19%</w:t>
      </w:r>
      <w:r>
        <w:rPr>
          <w:rFonts w:ascii="仿宋_GB2312" w:eastAsia="仿宋_GB2312" w:hAnsi="宋体" w:cs="仿宋_GB2312" w:hint="eastAsia"/>
          <w:kern w:val="0"/>
          <w:sz w:val="32"/>
          <w:szCs w:val="32"/>
        </w:rPr>
        <w:t>，主要原因是与</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年年初相比，</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年年初结转资金大量减少，</w:t>
      </w:r>
      <w:r w:rsidRPr="004F6755">
        <w:rPr>
          <w:rFonts w:ascii="仿宋_GB2312" w:eastAsia="仿宋_GB2312" w:hAnsi="仿宋" w:cs="仿宋_GB2312" w:hint="eastAsia"/>
          <w:sz w:val="32"/>
          <w:szCs w:val="32"/>
        </w:rPr>
        <w:t>因此，</w:t>
      </w:r>
      <w:r w:rsidRPr="004F6755">
        <w:rPr>
          <w:rFonts w:ascii="仿宋_GB2312" w:eastAsia="仿宋_GB2312" w:hAnsi="仿宋" w:cs="仿宋_GB2312"/>
          <w:sz w:val="32"/>
          <w:szCs w:val="32"/>
        </w:rPr>
        <w:t>2018</w:t>
      </w:r>
      <w:r w:rsidRPr="004F6755">
        <w:rPr>
          <w:rFonts w:ascii="仿宋_GB2312" w:eastAsia="仿宋_GB2312" w:hAnsi="仿宋" w:cs="仿宋_GB2312" w:hint="eastAsia"/>
          <w:sz w:val="32"/>
          <w:szCs w:val="32"/>
        </w:rPr>
        <w:t>年支出较上年减少的部分主要为以前年度结转的存量资金。</w:t>
      </w:r>
    </w:p>
    <w:p w:rsidR="001B1318" w:rsidRPr="004F6755" w:rsidRDefault="001B1318">
      <w:pPr>
        <w:spacing w:line="540" w:lineRule="exact"/>
        <w:ind w:firstLine="640"/>
        <w:outlineLvl w:val="1"/>
        <w:rPr>
          <w:rFonts w:ascii="仿宋_GB2312" w:eastAsia="仿宋_GB2312" w:hAnsi="宋体" w:cs="Times New Roman"/>
          <w:kern w:val="0"/>
          <w:sz w:val="32"/>
          <w:szCs w:val="32"/>
        </w:rPr>
      </w:pPr>
    </w:p>
    <w:p w:rsidR="001B1318" w:rsidRDefault="001B1318">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hint="eastAsia"/>
          <w:kern w:val="0"/>
          <w:sz w:val="32"/>
          <w:szCs w:val="32"/>
        </w:rPr>
        <w:t>五、一般公共预算财政拨款支出决算情况说明</w:t>
      </w:r>
    </w:p>
    <w:p w:rsidR="001B1318" w:rsidRDefault="001B1318" w:rsidP="0046325A">
      <w:pPr>
        <w:numPr>
          <w:ilvl w:val="0"/>
          <w:numId w:val="2"/>
        </w:numPr>
        <w:spacing w:line="540" w:lineRule="exact"/>
        <w:ind w:firstLineChars="200" w:firstLine="31680"/>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一般公共预算财政拨款支出决算总体情况。</w:t>
      </w:r>
    </w:p>
    <w:p w:rsidR="001B1318" w:rsidRPr="00541A0F" w:rsidRDefault="001B1318" w:rsidP="0046325A">
      <w:pPr>
        <w:spacing w:line="540" w:lineRule="exact"/>
        <w:ind w:firstLineChars="200" w:firstLine="31680"/>
        <w:rPr>
          <w:rFonts w:ascii="仿宋_GB2312" w:eastAsia="仿宋_GB2312" w:hAnsi="仿宋_GB2312" w:cs="Times New Roman"/>
          <w:kern w:val="0"/>
          <w:sz w:val="32"/>
          <w:szCs w:val="32"/>
        </w:rPr>
      </w:pPr>
      <w:r w:rsidRPr="00541A0F">
        <w:rPr>
          <w:rFonts w:ascii="仿宋_GB2312" w:eastAsia="仿宋_GB2312" w:hAnsi="仿宋_GB2312" w:cs="仿宋_GB2312"/>
          <w:kern w:val="0"/>
          <w:sz w:val="32"/>
          <w:szCs w:val="32"/>
        </w:rPr>
        <w:t>2018</w:t>
      </w:r>
      <w:r w:rsidRPr="00541A0F">
        <w:rPr>
          <w:rFonts w:ascii="仿宋_GB2312" w:eastAsia="仿宋_GB2312" w:hAnsi="仿宋_GB2312" w:cs="仿宋_GB2312" w:hint="eastAsia"/>
          <w:kern w:val="0"/>
          <w:sz w:val="32"/>
          <w:szCs w:val="32"/>
        </w:rPr>
        <w:t>年度一般公共预算财政拨款支出</w:t>
      </w:r>
      <w:r w:rsidRPr="00541A0F">
        <w:rPr>
          <w:rFonts w:ascii="仿宋_GB2312" w:eastAsia="仿宋_GB2312" w:hAnsi="仿宋_GB2312" w:cs="仿宋_GB2312"/>
          <w:kern w:val="0"/>
          <w:sz w:val="32"/>
          <w:szCs w:val="32"/>
        </w:rPr>
        <w:t>81,033,684.08</w:t>
      </w:r>
      <w:r w:rsidRPr="00541A0F">
        <w:rPr>
          <w:rFonts w:ascii="仿宋_GB2312" w:eastAsia="仿宋_GB2312" w:hAnsi="仿宋_GB2312" w:cs="仿宋_GB2312" w:hint="eastAsia"/>
          <w:kern w:val="0"/>
          <w:sz w:val="32"/>
          <w:szCs w:val="32"/>
        </w:rPr>
        <w:t>元，占本年支出合计的</w:t>
      </w:r>
      <w:r w:rsidRPr="00541A0F">
        <w:rPr>
          <w:rFonts w:ascii="仿宋_GB2312" w:eastAsia="仿宋_GB2312" w:hAnsi="仿宋_GB2312" w:cs="仿宋_GB2312"/>
          <w:kern w:val="0"/>
          <w:sz w:val="32"/>
          <w:szCs w:val="32"/>
        </w:rPr>
        <w:t>99.82%</w:t>
      </w:r>
      <w:r w:rsidRPr="00541A0F">
        <w:rPr>
          <w:rFonts w:ascii="仿宋_GB2312" w:eastAsia="仿宋_GB2312" w:hAnsi="仿宋_GB2312" w:cs="仿宋_GB2312" w:hint="eastAsia"/>
          <w:kern w:val="0"/>
          <w:sz w:val="32"/>
          <w:szCs w:val="32"/>
        </w:rPr>
        <w:t>。与</w:t>
      </w:r>
      <w:r w:rsidRPr="00541A0F">
        <w:rPr>
          <w:rFonts w:ascii="仿宋_GB2312" w:eastAsia="仿宋_GB2312" w:hAnsi="宋体" w:cs="仿宋_GB2312" w:hint="eastAsia"/>
          <w:kern w:val="0"/>
          <w:sz w:val="32"/>
          <w:szCs w:val="32"/>
        </w:rPr>
        <w:t>上</w:t>
      </w:r>
      <w:r w:rsidRPr="00541A0F">
        <w:rPr>
          <w:rFonts w:ascii="仿宋_GB2312" w:eastAsia="仿宋_GB2312" w:hAnsi="仿宋_GB2312" w:cs="仿宋_GB2312" w:hint="eastAsia"/>
          <w:kern w:val="0"/>
          <w:sz w:val="32"/>
          <w:szCs w:val="32"/>
        </w:rPr>
        <w:t>年相比，一般公共预算财政拨款支出减少</w:t>
      </w:r>
      <w:r w:rsidRPr="00541A0F">
        <w:rPr>
          <w:rFonts w:ascii="仿宋_GB2312" w:eastAsia="仿宋_GB2312" w:hAnsi="仿宋_GB2312" w:cs="仿宋_GB2312"/>
          <w:kern w:val="0"/>
          <w:sz w:val="32"/>
          <w:szCs w:val="32"/>
        </w:rPr>
        <w:t>103,941,998.21</w:t>
      </w:r>
      <w:r w:rsidRPr="00541A0F">
        <w:rPr>
          <w:rFonts w:ascii="仿宋_GB2312" w:eastAsia="仿宋_GB2312" w:hAnsi="仿宋_GB2312" w:cs="仿宋_GB2312" w:hint="eastAsia"/>
          <w:kern w:val="0"/>
          <w:sz w:val="32"/>
          <w:szCs w:val="32"/>
        </w:rPr>
        <w:t>元，下降</w:t>
      </w:r>
      <w:r w:rsidRPr="00541A0F">
        <w:rPr>
          <w:rFonts w:ascii="仿宋_GB2312" w:eastAsia="仿宋_GB2312" w:hAnsi="宋体" w:cs="仿宋_GB2312"/>
          <w:kern w:val="0"/>
          <w:sz w:val="32"/>
          <w:szCs w:val="32"/>
        </w:rPr>
        <w:t>56.19</w:t>
      </w:r>
      <w:r w:rsidRPr="00541A0F">
        <w:rPr>
          <w:rFonts w:ascii="仿宋_GB2312" w:eastAsia="仿宋_GB2312" w:hAnsi="仿宋_GB2312" w:cs="仿宋_GB2312"/>
          <w:kern w:val="0"/>
          <w:sz w:val="32"/>
          <w:szCs w:val="32"/>
        </w:rPr>
        <w:t>%</w:t>
      </w:r>
      <w:r w:rsidRPr="00541A0F">
        <w:rPr>
          <w:rFonts w:ascii="仿宋_GB2312" w:eastAsia="仿宋_GB2312" w:hAnsi="仿宋_GB2312" w:cs="仿宋_GB2312" w:hint="eastAsia"/>
          <w:kern w:val="0"/>
          <w:sz w:val="32"/>
          <w:szCs w:val="32"/>
        </w:rPr>
        <w:t>，主要原因是</w:t>
      </w:r>
      <w:r w:rsidRPr="00541A0F">
        <w:rPr>
          <w:rFonts w:ascii="仿宋_GB2312" w:eastAsia="仿宋_GB2312" w:hAnsi="宋体" w:cs="仿宋_GB2312" w:hint="eastAsia"/>
          <w:kern w:val="0"/>
          <w:sz w:val="32"/>
          <w:szCs w:val="32"/>
        </w:rPr>
        <w:t>与</w:t>
      </w:r>
      <w:r w:rsidRPr="00541A0F">
        <w:rPr>
          <w:rFonts w:ascii="仿宋_GB2312" w:eastAsia="仿宋_GB2312" w:hAnsi="宋体" w:cs="仿宋_GB2312"/>
          <w:kern w:val="0"/>
          <w:sz w:val="32"/>
          <w:szCs w:val="32"/>
        </w:rPr>
        <w:t>2017</w:t>
      </w:r>
      <w:r w:rsidRPr="00541A0F">
        <w:rPr>
          <w:rFonts w:ascii="仿宋_GB2312" w:eastAsia="仿宋_GB2312" w:hAnsi="宋体" w:cs="仿宋_GB2312" w:hint="eastAsia"/>
          <w:kern w:val="0"/>
          <w:sz w:val="32"/>
          <w:szCs w:val="32"/>
        </w:rPr>
        <w:t>年年初相比，</w:t>
      </w:r>
      <w:r w:rsidRPr="00541A0F">
        <w:rPr>
          <w:rFonts w:ascii="仿宋_GB2312" w:eastAsia="仿宋_GB2312" w:hAnsi="宋体" w:cs="仿宋_GB2312"/>
          <w:kern w:val="0"/>
          <w:sz w:val="32"/>
          <w:szCs w:val="32"/>
        </w:rPr>
        <w:t>2018</w:t>
      </w:r>
      <w:r w:rsidRPr="00541A0F">
        <w:rPr>
          <w:rFonts w:ascii="仿宋_GB2312" w:eastAsia="仿宋_GB2312" w:hAnsi="宋体" w:cs="仿宋_GB2312" w:hint="eastAsia"/>
          <w:kern w:val="0"/>
          <w:sz w:val="32"/>
          <w:szCs w:val="32"/>
        </w:rPr>
        <w:t>年年初结转资金大量减少，</w:t>
      </w:r>
      <w:r w:rsidRPr="00541A0F">
        <w:rPr>
          <w:rFonts w:ascii="仿宋_GB2312" w:eastAsia="仿宋_GB2312" w:hAnsi="仿宋" w:cs="仿宋_GB2312" w:hint="eastAsia"/>
          <w:sz w:val="32"/>
          <w:szCs w:val="32"/>
        </w:rPr>
        <w:t>因此，</w:t>
      </w:r>
      <w:r w:rsidRPr="00541A0F">
        <w:rPr>
          <w:rFonts w:ascii="仿宋_GB2312" w:eastAsia="仿宋_GB2312" w:hAnsi="仿宋" w:cs="仿宋_GB2312"/>
          <w:sz w:val="32"/>
          <w:szCs w:val="32"/>
        </w:rPr>
        <w:t>2018</w:t>
      </w:r>
      <w:r w:rsidRPr="00541A0F">
        <w:rPr>
          <w:rFonts w:ascii="仿宋_GB2312" w:eastAsia="仿宋_GB2312" w:hAnsi="仿宋" w:cs="仿宋_GB2312" w:hint="eastAsia"/>
          <w:sz w:val="32"/>
          <w:szCs w:val="32"/>
        </w:rPr>
        <w:t>年支出较上年减少的部分主要为以前年度结转的存量资金。</w:t>
      </w:r>
    </w:p>
    <w:p w:rsidR="001B1318" w:rsidRDefault="001B1318" w:rsidP="0046325A">
      <w:pPr>
        <w:numPr>
          <w:ilvl w:val="0"/>
          <w:numId w:val="2"/>
        </w:numPr>
        <w:spacing w:line="540" w:lineRule="exact"/>
        <w:ind w:firstLineChars="200" w:firstLine="31680"/>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一般公共预算财政拨款支出决算结构情况。</w:t>
      </w:r>
    </w:p>
    <w:p w:rsidR="001B1318" w:rsidRPr="0076480F" w:rsidRDefault="001B1318" w:rsidP="0046325A">
      <w:pPr>
        <w:spacing w:line="540" w:lineRule="exact"/>
        <w:ind w:firstLineChars="200" w:firstLine="31680"/>
        <w:rPr>
          <w:rFonts w:ascii="仿宋_GB2312" w:eastAsia="仿宋_GB2312" w:hAnsi="仿宋_GB2312" w:cs="Times New Roman"/>
          <w:b/>
          <w:bCs/>
          <w:kern w:val="0"/>
          <w:sz w:val="32"/>
          <w:szCs w:val="32"/>
        </w:rPr>
      </w:pPr>
      <w:r w:rsidRPr="0076480F">
        <w:rPr>
          <w:rFonts w:ascii="仿宋_GB2312" w:eastAsia="仿宋_GB2312" w:hAnsi="仿宋_GB2312" w:cs="仿宋_GB2312"/>
          <w:kern w:val="0"/>
          <w:sz w:val="32"/>
          <w:szCs w:val="32"/>
        </w:rPr>
        <w:t>2018</w:t>
      </w:r>
      <w:r w:rsidRPr="0076480F">
        <w:rPr>
          <w:rFonts w:ascii="仿宋_GB2312" w:eastAsia="仿宋_GB2312" w:hAnsi="仿宋_GB2312" w:cs="仿宋_GB2312" w:hint="eastAsia"/>
          <w:kern w:val="0"/>
          <w:sz w:val="32"/>
          <w:szCs w:val="32"/>
        </w:rPr>
        <w:t>年度一般公共预算财政拨款支出</w:t>
      </w:r>
      <w:r w:rsidRPr="0076480F">
        <w:rPr>
          <w:rFonts w:ascii="仿宋_GB2312" w:eastAsia="仿宋_GB2312" w:hAnsi="仿宋_GB2312" w:cs="仿宋_GB2312"/>
          <w:kern w:val="0"/>
          <w:sz w:val="32"/>
          <w:szCs w:val="32"/>
        </w:rPr>
        <w:t>81,033,684.08</w:t>
      </w:r>
      <w:r w:rsidRPr="0076480F">
        <w:rPr>
          <w:rFonts w:ascii="仿宋_GB2312" w:eastAsia="仿宋_GB2312" w:hAnsi="仿宋_GB2312" w:cs="仿宋_GB2312" w:hint="eastAsia"/>
          <w:kern w:val="0"/>
          <w:sz w:val="32"/>
          <w:szCs w:val="32"/>
        </w:rPr>
        <w:t>元，主要用于以下方面（按所涉及的支出功能分类科目说明）：一般公共服务（类）支出</w:t>
      </w:r>
      <w:r w:rsidRPr="0076480F">
        <w:rPr>
          <w:rFonts w:ascii="仿宋_GB2312" w:eastAsia="仿宋_GB2312" w:hAnsi="仿宋_GB2312" w:cs="仿宋_GB2312"/>
          <w:kern w:val="0"/>
          <w:sz w:val="32"/>
          <w:szCs w:val="32"/>
        </w:rPr>
        <w:t>1,028,702.50</w:t>
      </w:r>
      <w:r w:rsidRPr="0076480F">
        <w:rPr>
          <w:rFonts w:ascii="仿宋_GB2312" w:eastAsia="仿宋_GB2312" w:hAnsi="仿宋_GB2312" w:cs="仿宋_GB2312" w:hint="eastAsia"/>
          <w:kern w:val="0"/>
          <w:sz w:val="32"/>
          <w:szCs w:val="32"/>
        </w:rPr>
        <w:t>元，占</w:t>
      </w:r>
      <w:r w:rsidRPr="0076480F">
        <w:rPr>
          <w:rFonts w:ascii="仿宋_GB2312" w:eastAsia="仿宋_GB2312" w:hAnsi="仿宋_GB2312" w:cs="仿宋_GB2312"/>
          <w:kern w:val="0"/>
          <w:sz w:val="32"/>
          <w:szCs w:val="32"/>
        </w:rPr>
        <w:t>1.27%</w:t>
      </w:r>
      <w:r w:rsidRPr="0076480F">
        <w:rPr>
          <w:rFonts w:ascii="仿宋_GB2312" w:eastAsia="仿宋_GB2312" w:hAnsi="仿宋_GB2312" w:cs="仿宋_GB2312" w:hint="eastAsia"/>
          <w:kern w:val="0"/>
          <w:sz w:val="32"/>
          <w:szCs w:val="32"/>
        </w:rPr>
        <w:t>；科学技术（类）支出</w:t>
      </w:r>
      <w:r w:rsidRPr="0076480F">
        <w:rPr>
          <w:rFonts w:ascii="仿宋_GB2312" w:eastAsia="仿宋_GB2312" w:hAnsi="仿宋_GB2312" w:cs="仿宋_GB2312"/>
          <w:kern w:val="0"/>
          <w:sz w:val="32"/>
          <w:szCs w:val="32"/>
        </w:rPr>
        <w:t>900,000.00</w:t>
      </w:r>
      <w:r w:rsidRPr="0076480F">
        <w:rPr>
          <w:rFonts w:ascii="仿宋_GB2312" w:eastAsia="仿宋_GB2312" w:hAnsi="仿宋_GB2312" w:cs="仿宋_GB2312" w:hint="eastAsia"/>
          <w:kern w:val="0"/>
          <w:sz w:val="32"/>
          <w:szCs w:val="32"/>
        </w:rPr>
        <w:t>元，占</w:t>
      </w:r>
      <w:r w:rsidRPr="0076480F">
        <w:rPr>
          <w:rFonts w:ascii="仿宋_GB2312" w:eastAsia="仿宋_GB2312" w:hAnsi="仿宋_GB2312" w:cs="仿宋_GB2312"/>
          <w:kern w:val="0"/>
          <w:sz w:val="32"/>
          <w:szCs w:val="32"/>
        </w:rPr>
        <w:t>1.11%</w:t>
      </w:r>
      <w:r w:rsidRPr="0076480F">
        <w:rPr>
          <w:rFonts w:ascii="仿宋_GB2312" w:eastAsia="仿宋_GB2312" w:hAnsi="仿宋_GB2312" w:cs="仿宋_GB2312" w:hint="eastAsia"/>
          <w:kern w:val="0"/>
          <w:sz w:val="32"/>
          <w:szCs w:val="32"/>
        </w:rPr>
        <w:t>；社会保障和就业（类）支出</w:t>
      </w:r>
      <w:r w:rsidRPr="0076480F">
        <w:rPr>
          <w:rFonts w:ascii="仿宋_GB2312" w:eastAsia="仿宋_GB2312" w:hAnsi="仿宋_GB2312" w:cs="仿宋_GB2312"/>
          <w:kern w:val="0"/>
          <w:sz w:val="32"/>
          <w:szCs w:val="32"/>
        </w:rPr>
        <w:t>644,305.80</w:t>
      </w:r>
      <w:r w:rsidRPr="0076480F">
        <w:rPr>
          <w:rFonts w:ascii="仿宋_GB2312" w:eastAsia="仿宋_GB2312" w:hAnsi="仿宋_GB2312" w:cs="仿宋_GB2312" w:hint="eastAsia"/>
          <w:kern w:val="0"/>
          <w:sz w:val="32"/>
          <w:szCs w:val="32"/>
        </w:rPr>
        <w:t>元，占</w:t>
      </w:r>
      <w:r w:rsidRPr="0076480F">
        <w:rPr>
          <w:rFonts w:ascii="仿宋_GB2312" w:eastAsia="仿宋_GB2312" w:hAnsi="仿宋_GB2312" w:cs="仿宋_GB2312"/>
          <w:kern w:val="0"/>
          <w:sz w:val="32"/>
          <w:szCs w:val="32"/>
        </w:rPr>
        <w:t>0.80%</w:t>
      </w:r>
      <w:r w:rsidRPr="0076480F">
        <w:rPr>
          <w:rFonts w:ascii="仿宋_GB2312" w:eastAsia="仿宋_GB2312" w:hAnsi="仿宋_GB2312" w:cs="仿宋_GB2312" w:hint="eastAsia"/>
          <w:kern w:val="0"/>
          <w:sz w:val="32"/>
          <w:szCs w:val="32"/>
        </w:rPr>
        <w:t>；医疗卫生与计划生育（类）支出</w:t>
      </w:r>
      <w:r w:rsidRPr="0076480F">
        <w:rPr>
          <w:rFonts w:ascii="仿宋_GB2312" w:eastAsia="仿宋_GB2312" w:hAnsi="仿宋_GB2312" w:cs="仿宋_GB2312"/>
          <w:kern w:val="0"/>
          <w:sz w:val="32"/>
          <w:szCs w:val="32"/>
        </w:rPr>
        <w:t>133,600.00</w:t>
      </w:r>
      <w:r w:rsidRPr="0076480F">
        <w:rPr>
          <w:rFonts w:ascii="仿宋_GB2312" w:eastAsia="仿宋_GB2312" w:hAnsi="仿宋_GB2312" w:cs="仿宋_GB2312" w:hint="eastAsia"/>
          <w:kern w:val="0"/>
          <w:sz w:val="32"/>
          <w:szCs w:val="32"/>
        </w:rPr>
        <w:t>元，占</w:t>
      </w:r>
      <w:r w:rsidRPr="0076480F">
        <w:rPr>
          <w:rFonts w:ascii="仿宋_GB2312" w:eastAsia="仿宋_GB2312" w:hAnsi="仿宋_GB2312" w:cs="仿宋_GB2312"/>
          <w:kern w:val="0"/>
          <w:sz w:val="32"/>
          <w:szCs w:val="32"/>
        </w:rPr>
        <w:t>0.16%</w:t>
      </w:r>
      <w:r w:rsidRPr="0076480F">
        <w:rPr>
          <w:rFonts w:ascii="仿宋_GB2312" w:eastAsia="仿宋_GB2312" w:hAnsi="仿宋_GB2312" w:cs="仿宋_GB2312" w:hint="eastAsia"/>
          <w:kern w:val="0"/>
          <w:sz w:val="32"/>
          <w:szCs w:val="32"/>
        </w:rPr>
        <w:t>；农林水（类）支出</w:t>
      </w:r>
      <w:r w:rsidRPr="0076480F">
        <w:rPr>
          <w:rFonts w:ascii="仿宋_GB2312" w:eastAsia="仿宋_GB2312" w:hAnsi="仿宋_GB2312" w:cs="仿宋_GB2312"/>
          <w:kern w:val="0"/>
          <w:sz w:val="32"/>
          <w:szCs w:val="32"/>
        </w:rPr>
        <w:t>78,018,075.78</w:t>
      </w:r>
      <w:r w:rsidRPr="0076480F">
        <w:rPr>
          <w:rFonts w:ascii="仿宋_GB2312" w:eastAsia="仿宋_GB2312" w:hAnsi="仿宋_GB2312" w:cs="仿宋_GB2312" w:hint="eastAsia"/>
          <w:kern w:val="0"/>
          <w:sz w:val="32"/>
          <w:szCs w:val="32"/>
        </w:rPr>
        <w:t>元，占</w:t>
      </w:r>
      <w:r w:rsidRPr="0076480F">
        <w:rPr>
          <w:rFonts w:ascii="仿宋_GB2312" w:eastAsia="仿宋_GB2312" w:hAnsi="仿宋_GB2312" w:cs="仿宋_GB2312"/>
          <w:kern w:val="0"/>
          <w:sz w:val="32"/>
          <w:szCs w:val="32"/>
        </w:rPr>
        <w:t>96.28%</w:t>
      </w:r>
      <w:r w:rsidRPr="0076480F">
        <w:rPr>
          <w:rFonts w:ascii="仿宋_GB2312" w:eastAsia="仿宋_GB2312" w:hAnsi="仿宋_GB2312" w:cs="仿宋_GB2312" w:hint="eastAsia"/>
          <w:kern w:val="0"/>
          <w:sz w:val="32"/>
          <w:szCs w:val="32"/>
        </w:rPr>
        <w:t>；住房保障（类）支出</w:t>
      </w:r>
      <w:r w:rsidRPr="0076480F">
        <w:rPr>
          <w:rFonts w:ascii="仿宋_GB2312" w:eastAsia="仿宋_GB2312" w:hAnsi="仿宋_GB2312" w:cs="仿宋_GB2312"/>
          <w:kern w:val="0"/>
          <w:sz w:val="32"/>
          <w:szCs w:val="32"/>
        </w:rPr>
        <w:t>309,000.00</w:t>
      </w:r>
      <w:r w:rsidRPr="0076480F">
        <w:rPr>
          <w:rFonts w:ascii="仿宋_GB2312" w:eastAsia="仿宋_GB2312" w:hAnsi="仿宋_GB2312" w:cs="仿宋_GB2312" w:hint="eastAsia"/>
          <w:kern w:val="0"/>
          <w:sz w:val="32"/>
          <w:szCs w:val="32"/>
        </w:rPr>
        <w:t>元，占</w:t>
      </w:r>
      <w:r w:rsidRPr="0076480F">
        <w:rPr>
          <w:rFonts w:ascii="仿宋_GB2312" w:eastAsia="仿宋_GB2312" w:hAnsi="仿宋_GB2312" w:cs="仿宋_GB2312"/>
          <w:kern w:val="0"/>
          <w:sz w:val="32"/>
          <w:szCs w:val="32"/>
        </w:rPr>
        <w:t>0.38%</w:t>
      </w:r>
      <w:r w:rsidRPr="0076480F">
        <w:rPr>
          <w:rFonts w:ascii="仿宋_GB2312" w:eastAsia="仿宋_GB2312" w:hAnsi="仿宋_GB2312" w:cs="仿宋_GB2312" w:hint="eastAsia"/>
          <w:kern w:val="0"/>
          <w:sz w:val="32"/>
          <w:szCs w:val="32"/>
        </w:rPr>
        <w:t>。</w:t>
      </w:r>
    </w:p>
    <w:p w:rsidR="001B1318" w:rsidRDefault="001B1318" w:rsidP="0046325A">
      <w:pPr>
        <w:spacing w:line="540" w:lineRule="exact"/>
        <w:ind w:firstLineChars="191" w:firstLine="31680"/>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（三）一般公共预算财政拨款支出决算具体情况。</w:t>
      </w:r>
    </w:p>
    <w:p w:rsidR="001B1318" w:rsidRPr="00210546" w:rsidRDefault="001B1318" w:rsidP="0046325A">
      <w:pPr>
        <w:spacing w:line="540" w:lineRule="exact"/>
        <w:ind w:firstLineChars="191" w:firstLine="31680"/>
        <w:rPr>
          <w:rFonts w:ascii="仿宋_GB2312" w:eastAsia="仿宋_GB2312" w:hAnsi="仿宋_GB2312" w:cs="Times New Roman"/>
          <w:kern w:val="0"/>
          <w:sz w:val="32"/>
          <w:szCs w:val="32"/>
        </w:rPr>
      </w:pPr>
      <w:r w:rsidRPr="00210546">
        <w:rPr>
          <w:rFonts w:ascii="仿宋_GB2312" w:eastAsia="仿宋_GB2312" w:hAnsi="仿宋_GB2312" w:cs="仿宋_GB2312"/>
          <w:kern w:val="0"/>
          <w:sz w:val="32"/>
          <w:szCs w:val="32"/>
        </w:rPr>
        <w:t>2018</w:t>
      </w:r>
      <w:r w:rsidRPr="00210546">
        <w:rPr>
          <w:rFonts w:ascii="仿宋_GB2312" w:eastAsia="仿宋_GB2312" w:hAnsi="仿宋_GB2312" w:cs="仿宋_GB2312" w:hint="eastAsia"/>
          <w:kern w:val="0"/>
          <w:sz w:val="32"/>
          <w:szCs w:val="32"/>
        </w:rPr>
        <w:t>年度一般公共预算财政拨款支出年初预算为</w:t>
      </w:r>
      <w:r w:rsidRPr="00210546">
        <w:rPr>
          <w:rFonts w:ascii="仿宋_GB2312" w:eastAsia="仿宋_GB2312" w:hAnsi="仿宋_GB2312" w:cs="仿宋_GB2312"/>
          <w:kern w:val="0"/>
          <w:sz w:val="32"/>
          <w:szCs w:val="32"/>
        </w:rPr>
        <w:t xml:space="preserve">   10</w:t>
      </w:r>
      <w:r>
        <w:rPr>
          <w:rFonts w:ascii="仿宋_GB2312" w:eastAsia="仿宋_GB2312" w:hAnsi="仿宋_GB2312" w:cs="仿宋_GB2312"/>
          <w:kern w:val="0"/>
          <w:sz w:val="32"/>
          <w:szCs w:val="32"/>
        </w:rPr>
        <w:t>4</w:t>
      </w:r>
      <w:r w:rsidRPr="00210546">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047</w:t>
      </w:r>
      <w:r w:rsidRPr="00210546">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300</w:t>
      </w:r>
      <w:r w:rsidRPr="00210546">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00</w:t>
      </w:r>
      <w:r w:rsidRPr="00210546">
        <w:rPr>
          <w:rFonts w:ascii="仿宋_GB2312" w:eastAsia="仿宋_GB2312" w:hAnsi="仿宋_GB2312" w:cs="仿宋_GB2312" w:hint="eastAsia"/>
          <w:kern w:val="0"/>
          <w:sz w:val="32"/>
          <w:szCs w:val="32"/>
        </w:rPr>
        <w:t>元，支出决算为</w:t>
      </w:r>
      <w:r w:rsidRPr="00210546">
        <w:rPr>
          <w:rFonts w:ascii="仿宋_GB2312" w:eastAsia="仿宋_GB2312" w:hAnsi="仿宋_GB2312" w:cs="仿宋_GB2312"/>
          <w:kern w:val="0"/>
          <w:sz w:val="32"/>
          <w:szCs w:val="32"/>
        </w:rPr>
        <w:t>81,033,684.08</w:t>
      </w:r>
      <w:r w:rsidRPr="00210546">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77.88</w:t>
      </w:r>
      <w:r w:rsidRPr="00210546">
        <w:rPr>
          <w:rFonts w:ascii="仿宋_GB2312" w:eastAsia="仿宋_GB2312" w:hAnsi="仿宋_GB2312" w:cs="仿宋_GB2312"/>
          <w:kern w:val="0"/>
          <w:sz w:val="32"/>
          <w:szCs w:val="32"/>
        </w:rPr>
        <w:t>%</w:t>
      </w:r>
      <w:r w:rsidRPr="00210546">
        <w:rPr>
          <w:rFonts w:ascii="仿宋_GB2312" w:eastAsia="仿宋_GB2312" w:hAnsi="仿宋_GB2312" w:cs="仿宋_GB2312" w:hint="eastAsia"/>
          <w:kern w:val="0"/>
          <w:sz w:val="32"/>
          <w:szCs w:val="32"/>
        </w:rPr>
        <w:t>，其中：</w:t>
      </w:r>
    </w:p>
    <w:p w:rsidR="001B1318" w:rsidRPr="006123BA"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6123BA">
        <w:rPr>
          <w:rFonts w:ascii="仿宋_GB2312" w:eastAsia="仿宋_GB2312" w:hAnsi="仿宋_GB2312" w:cs="仿宋_GB2312" w:hint="eastAsia"/>
          <w:b/>
          <w:bCs/>
          <w:kern w:val="0"/>
          <w:sz w:val="32"/>
          <w:szCs w:val="32"/>
        </w:rPr>
        <w:t>一般公共服务（类）人力资源事务（款）引进人才费用（项）。</w:t>
      </w:r>
      <w:r w:rsidRPr="006123BA">
        <w:rPr>
          <w:rFonts w:ascii="仿宋_GB2312" w:eastAsia="仿宋_GB2312" w:hAnsi="仿宋_GB2312" w:cs="仿宋_GB2312" w:hint="eastAsia"/>
          <w:kern w:val="0"/>
          <w:sz w:val="32"/>
          <w:szCs w:val="32"/>
        </w:rPr>
        <w:t>年初预算为</w:t>
      </w:r>
      <w:r w:rsidRPr="006123BA">
        <w:rPr>
          <w:rFonts w:ascii="仿宋_GB2312" w:eastAsia="仿宋_GB2312" w:hAnsi="仿宋_GB2312" w:cs="仿宋_GB2312"/>
          <w:kern w:val="0"/>
          <w:sz w:val="32"/>
          <w:szCs w:val="32"/>
        </w:rPr>
        <w:t>0</w:t>
      </w:r>
      <w:r w:rsidRPr="006123BA">
        <w:rPr>
          <w:rFonts w:ascii="仿宋_GB2312" w:eastAsia="仿宋_GB2312" w:hAnsi="仿宋_GB2312" w:cs="仿宋_GB2312" w:hint="eastAsia"/>
          <w:kern w:val="0"/>
          <w:sz w:val="32"/>
          <w:szCs w:val="32"/>
        </w:rPr>
        <w:t>元，年中追加预算</w:t>
      </w:r>
      <w:r w:rsidRPr="006123BA">
        <w:rPr>
          <w:rFonts w:ascii="仿宋_GB2312" w:eastAsia="仿宋_GB2312" w:hAnsi="仿宋_GB2312" w:cs="仿宋_GB2312"/>
          <w:kern w:val="0"/>
          <w:sz w:val="32"/>
          <w:szCs w:val="32"/>
        </w:rPr>
        <w:t>1,012,742.50</w:t>
      </w:r>
      <w:r w:rsidRPr="006123BA">
        <w:rPr>
          <w:rFonts w:ascii="仿宋_GB2312" w:eastAsia="仿宋_GB2312" w:hAnsi="仿宋_GB2312" w:cs="仿宋_GB2312" w:hint="eastAsia"/>
          <w:kern w:val="0"/>
          <w:sz w:val="32"/>
          <w:szCs w:val="32"/>
        </w:rPr>
        <w:t>元，支出决算为</w:t>
      </w:r>
      <w:r w:rsidRPr="006123BA">
        <w:rPr>
          <w:rFonts w:ascii="仿宋_GB2312" w:eastAsia="仿宋_GB2312" w:hAnsi="仿宋_GB2312" w:cs="仿宋_GB2312"/>
          <w:kern w:val="0"/>
          <w:sz w:val="32"/>
          <w:szCs w:val="32"/>
        </w:rPr>
        <w:t>1,012,742.50</w:t>
      </w:r>
      <w:r w:rsidRPr="006123BA">
        <w:rPr>
          <w:rFonts w:ascii="仿宋_GB2312" w:eastAsia="仿宋_GB2312" w:hAnsi="仿宋_GB2312" w:cs="仿宋_GB2312" w:hint="eastAsia"/>
          <w:kern w:val="0"/>
          <w:sz w:val="32"/>
          <w:szCs w:val="32"/>
        </w:rPr>
        <w:t>元，完成预算的</w:t>
      </w:r>
      <w:r w:rsidRPr="006123BA">
        <w:rPr>
          <w:rFonts w:ascii="仿宋_GB2312" w:eastAsia="仿宋_GB2312" w:hAnsi="仿宋_GB2312" w:cs="仿宋_GB2312"/>
          <w:kern w:val="0"/>
          <w:sz w:val="32"/>
          <w:szCs w:val="32"/>
        </w:rPr>
        <w:t>100%</w:t>
      </w:r>
      <w:r w:rsidRPr="006123BA">
        <w:rPr>
          <w:rFonts w:ascii="仿宋_GB2312" w:eastAsia="仿宋_GB2312" w:hAnsi="仿宋_GB2312" w:cs="仿宋_GB2312" w:hint="eastAsia"/>
          <w:kern w:val="0"/>
          <w:sz w:val="32"/>
          <w:szCs w:val="32"/>
        </w:rPr>
        <w:t>；</w:t>
      </w:r>
    </w:p>
    <w:p w:rsidR="001B1318" w:rsidRPr="006123BA"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6123BA">
        <w:rPr>
          <w:rFonts w:ascii="仿宋_GB2312" w:eastAsia="仿宋_GB2312" w:hAnsi="仿宋_GB2312" w:cs="仿宋_GB2312" w:hint="eastAsia"/>
          <w:b/>
          <w:bCs/>
          <w:kern w:val="0"/>
          <w:sz w:val="32"/>
          <w:szCs w:val="32"/>
        </w:rPr>
        <w:t>一般公共服务（类）组织事务（款）一般行政管理事务（项）。</w:t>
      </w:r>
      <w:r w:rsidRPr="006123BA">
        <w:rPr>
          <w:rFonts w:ascii="仿宋_GB2312" w:eastAsia="仿宋_GB2312" w:hAnsi="仿宋_GB2312" w:cs="仿宋_GB2312" w:hint="eastAsia"/>
          <w:kern w:val="0"/>
          <w:sz w:val="32"/>
          <w:szCs w:val="32"/>
        </w:rPr>
        <w:t>年初预算为</w:t>
      </w:r>
      <w:r w:rsidRPr="006123BA">
        <w:rPr>
          <w:rFonts w:ascii="仿宋_GB2312" w:eastAsia="仿宋_GB2312" w:hAnsi="仿宋_GB2312" w:cs="仿宋_GB2312"/>
          <w:kern w:val="0"/>
          <w:sz w:val="32"/>
          <w:szCs w:val="32"/>
        </w:rPr>
        <w:t>0</w:t>
      </w:r>
      <w:r w:rsidRPr="006123BA">
        <w:rPr>
          <w:rFonts w:ascii="仿宋_GB2312" w:eastAsia="仿宋_GB2312" w:hAnsi="仿宋_GB2312" w:cs="仿宋_GB2312" w:hint="eastAsia"/>
          <w:kern w:val="0"/>
          <w:sz w:val="32"/>
          <w:szCs w:val="32"/>
        </w:rPr>
        <w:t>元，年中追加预算</w:t>
      </w:r>
      <w:r w:rsidRPr="006123BA">
        <w:rPr>
          <w:rFonts w:ascii="仿宋_GB2312" w:eastAsia="仿宋_GB2312" w:hAnsi="仿宋_GB2312" w:cs="仿宋_GB2312"/>
          <w:kern w:val="0"/>
          <w:sz w:val="32"/>
          <w:szCs w:val="32"/>
        </w:rPr>
        <w:t>42,560.00</w:t>
      </w:r>
      <w:r w:rsidRPr="006123BA">
        <w:rPr>
          <w:rFonts w:ascii="仿宋_GB2312" w:eastAsia="仿宋_GB2312" w:hAnsi="仿宋_GB2312" w:cs="仿宋_GB2312" w:hint="eastAsia"/>
          <w:kern w:val="0"/>
          <w:sz w:val="32"/>
          <w:szCs w:val="32"/>
        </w:rPr>
        <w:t>元，支出决算为</w:t>
      </w:r>
      <w:r w:rsidRPr="006123BA">
        <w:rPr>
          <w:rFonts w:ascii="仿宋_GB2312" w:eastAsia="仿宋_GB2312" w:hAnsi="仿宋_GB2312" w:cs="仿宋_GB2312"/>
          <w:kern w:val="0"/>
          <w:sz w:val="32"/>
          <w:szCs w:val="32"/>
        </w:rPr>
        <w:t>15,960.00</w:t>
      </w:r>
      <w:r w:rsidRPr="006123BA">
        <w:rPr>
          <w:rFonts w:ascii="仿宋_GB2312" w:eastAsia="仿宋_GB2312" w:hAnsi="仿宋_GB2312" w:cs="仿宋_GB2312" w:hint="eastAsia"/>
          <w:kern w:val="0"/>
          <w:sz w:val="32"/>
          <w:szCs w:val="32"/>
        </w:rPr>
        <w:t>元，完成预算的</w:t>
      </w:r>
      <w:r w:rsidRPr="006123BA">
        <w:rPr>
          <w:rFonts w:ascii="仿宋_GB2312" w:eastAsia="仿宋_GB2312" w:hAnsi="仿宋_GB2312" w:cs="仿宋_GB2312"/>
          <w:kern w:val="0"/>
          <w:sz w:val="32"/>
          <w:szCs w:val="32"/>
        </w:rPr>
        <w:t>37.50%</w:t>
      </w:r>
      <w:r w:rsidRPr="006123BA">
        <w:rPr>
          <w:rFonts w:ascii="仿宋_GB2312" w:eastAsia="仿宋_GB2312" w:hAnsi="仿宋_GB2312" w:cs="仿宋_GB2312" w:hint="eastAsia"/>
          <w:kern w:val="0"/>
          <w:sz w:val="32"/>
          <w:szCs w:val="32"/>
        </w:rPr>
        <w:t>，决算数小于预算数的主要原因是我办挂职干部挂职一年后离开，第二年补助经费结余；</w:t>
      </w:r>
    </w:p>
    <w:p w:rsidR="001B1318" w:rsidRPr="0012513F"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6123BA">
        <w:rPr>
          <w:rFonts w:ascii="仿宋_GB2312" w:eastAsia="仿宋_GB2312" w:hAnsi="仿宋_GB2312" w:cs="仿宋_GB2312" w:hint="eastAsia"/>
          <w:b/>
          <w:bCs/>
          <w:kern w:val="0"/>
          <w:sz w:val="32"/>
          <w:szCs w:val="32"/>
        </w:rPr>
        <w:t>科学技术支出（类）技术研究与开发（款）其他技术与研究开发支出（项）。</w:t>
      </w:r>
      <w:r w:rsidRPr="006123BA">
        <w:rPr>
          <w:rFonts w:ascii="仿宋_GB2312" w:eastAsia="仿宋_GB2312" w:hAnsi="仿宋_GB2312" w:cs="仿宋_GB2312" w:hint="eastAsia"/>
          <w:kern w:val="0"/>
          <w:sz w:val="32"/>
          <w:szCs w:val="32"/>
        </w:rPr>
        <w:t>年初预算为</w:t>
      </w:r>
      <w:r w:rsidRPr="006123BA">
        <w:rPr>
          <w:rFonts w:ascii="仿宋_GB2312" w:eastAsia="仿宋_GB2312" w:hAnsi="仿宋_GB2312" w:cs="仿宋_GB2312"/>
          <w:kern w:val="0"/>
          <w:sz w:val="32"/>
          <w:szCs w:val="32"/>
        </w:rPr>
        <w:t>0</w:t>
      </w:r>
      <w:r w:rsidRPr="006123BA">
        <w:rPr>
          <w:rFonts w:ascii="仿宋_GB2312" w:eastAsia="仿宋_GB2312" w:hAnsi="仿宋_GB2312" w:cs="仿宋_GB2312" w:hint="eastAsia"/>
          <w:kern w:val="0"/>
          <w:sz w:val="32"/>
          <w:szCs w:val="32"/>
        </w:rPr>
        <w:t>元，年中追加预算</w:t>
      </w:r>
      <w:r w:rsidRPr="006123BA">
        <w:rPr>
          <w:rFonts w:ascii="仿宋_GB2312" w:eastAsia="仿宋_GB2312" w:hAnsi="仿宋_GB2312" w:cs="仿宋_GB2312"/>
          <w:kern w:val="0"/>
          <w:sz w:val="32"/>
          <w:szCs w:val="32"/>
        </w:rPr>
        <w:t>1,000,000.00</w:t>
      </w:r>
      <w:r w:rsidRPr="006123BA">
        <w:rPr>
          <w:rFonts w:ascii="仿宋_GB2312" w:eastAsia="仿宋_GB2312" w:hAnsi="仿宋_GB2312" w:cs="仿宋_GB2312" w:hint="eastAsia"/>
          <w:kern w:val="0"/>
          <w:sz w:val="32"/>
          <w:szCs w:val="32"/>
        </w:rPr>
        <w:t>元，支出决算为</w:t>
      </w:r>
      <w:r w:rsidRPr="006123BA">
        <w:rPr>
          <w:rFonts w:ascii="仿宋_GB2312" w:eastAsia="仿宋_GB2312" w:hAnsi="仿宋_GB2312" w:cs="仿宋_GB2312"/>
          <w:kern w:val="0"/>
          <w:sz w:val="32"/>
          <w:szCs w:val="32"/>
        </w:rPr>
        <w:t>900,000.00</w:t>
      </w:r>
      <w:r w:rsidRPr="006123BA">
        <w:rPr>
          <w:rFonts w:ascii="仿宋_GB2312" w:eastAsia="仿宋_GB2312" w:hAnsi="仿宋_GB2312" w:cs="仿宋_GB2312" w:hint="eastAsia"/>
          <w:kern w:val="0"/>
          <w:sz w:val="32"/>
          <w:szCs w:val="32"/>
        </w:rPr>
        <w:t>元，完成预算的</w:t>
      </w:r>
      <w:r w:rsidRPr="006123BA">
        <w:rPr>
          <w:rFonts w:ascii="仿宋_GB2312" w:eastAsia="仿宋_GB2312" w:hAnsi="仿宋_GB2312" w:cs="仿宋_GB2312"/>
          <w:kern w:val="0"/>
          <w:sz w:val="32"/>
          <w:szCs w:val="32"/>
        </w:rPr>
        <w:t>90%</w:t>
      </w:r>
      <w:r w:rsidRPr="006123BA">
        <w:rPr>
          <w:rFonts w:ascii="仿宋_GB2312" w:eastAsia="仿宋_GB2312" w:hAnsi="仿宋_GB2312" w:cs="仿宋_GB2312" w:hint="eastAsia"/>
          <w:kern w:val="0"/>
          <w:sz w:val="32"/>
          <w:szCs w:val="32"/>
        </w:rPr>
        <w:t>，决算数小于预算数的主要原因是根据项目计划进展情况</w:t>
      </w:r>
      <w:r>
        <w:rPr>
          <w:rFonts w:ascii="仿宋_GB2312" w:eastAsia="仿宋_GB2312" w:hAnsi="仿宋_GB2312" w:cs="仿宋_GB2312" w:hint="eastAsia"/>
          <w:kern w:val="0"/>
          <w:sz w:val="32"/>
          <w:szCs w:val="32"/>
        </w:rPr>
        <w:t>该项目</w:t>
      </w:r>
      <w:r w:rsidRPr="006123BA">
        <w:rPr>
          <w:rFonts w:ascii="仿宋_GB2312" w:eastAsia="仿宋_GB2312" w:hAnsi="仿宋_GB2312" w:cs="仿宋_GB2312" w:hint="eastAsia"/>
          <w:kern w:val="0"/>
          <w:sz w:val="32"/>
          <w:szCs w:val="32"/>
        </w:rPr>
        <w:t>还未完结</w:t>
      </w:r>
      <w:r>
        <w:rPr>
          <w:rFonts w:ascii="仿宋_GB2312" w:eastAsia="仿宋_GB2312" w:hAnsi="仿宋_GB2312" w:cs="仿宋_GB2312" w:hint="eastAsia"/>
          <w:kern w:val="0"/>
          <w:sz w:val="32"/>
          <w:szCs w:val="32"/>
        </w:rPr>
        <w:t>。</w:t>
      </w:r>
    </w:p>
    <w:p w:rsidR="001B1318" w:rsidRPr="00202C07"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202C07">
        <w:rPr>
          <w:rFonts w:ascii="仿宋_GB2312" w:eastAsia="仿宋_GB2312" w:hAnsi="仿宋_GB2312" w:cs="仿宋_GB2312" w:hint="eastAsia"/>
          <w:b/>
          <w:bCs/>
          <w:kern w:val="0"/>
          <w:sz w:val="32"/>
          <w:szCs w:val="32"/>
        </w:rPr>
        <w:t>社会保障和就业支出（类）行政事业单位离退休（款）</w:t>
      </w:r>
      <w:r w:rsidRPr="00202C07">
        <w:rPr>
          <w:rFonts w:ascii="仿宋_GB2312" w:eastAsia="仿宋_GB2312" w:hAnsi="仿宋_GB2312" w:cs="仿宋_GB2312"/>
          <w:b/>
          <w:bCs/>
          <w:kern w:val="0"/>
          <w:sz w:val="32"/>
          <w:szCs w:val="32"/>
        </w:rPr>
        <w:t xml:space="preserve">  </w:t>
      </w:r>
      <w:r w:rsidRPr="00202C07">
        <w:rPr>
          <w:rFonts w:ascii="仿宋_GB2312" w:eastAsia="仿宋_GB2312" w:hAnsi="仿宋_GB2312" w:cs="仿宋_GB2312" w:hint="eastAsia"/>
          <w:b/>
          <w:bCs/>
          <w:kern w:val="0"/>
          <w:sz w:val="32"/>
          <w:szCs w:val="32"/>
        </w:rPr>
        <w:t>机关事业单位基本养老保险缴费支出（项）。</w:t>
      </w:r>
      <w:r w:rsidRPr="00202C07">
        <w:rPr>
          <w:rFonts w:ascii="仿宋_GB2312" w:eastAsia="仿宋_GB2312" w:hAnsi="仿宋_GB2312" w:cs="仿宋_GB2312" w:hint="eastAsia"/>
          <w:kern w:val="0"/>
          <w:sz w:val="32"/>
          <w:szCs w:val="32"/>
        </w:rPr>
        <w:t>年初预算为</w:t>
      </w:r>
      <w:r w:rsidRPr="00202C07">
        <w:rPr>
          <w:rFonts w:ascii="仿宋_GB2312" w:eastAsia="仿宋_GB2312" w:hAnsi="仿宋_GB2312" w:cs="仿宋_GB2312"/>
          <w:kern w:val="0"/>
          <w:sz w:val="32"/>
          <w:szCs w:val="32"/>
        </w:rPr>
        <w:t>334,000.00</w:t>
      </w:r>
      <w:r w:rsidRPr="00202C07">
        <w:rPr>
          <w:rFonts w:ascii="仿宋_GB2312" w:eastAsia="仿宋_GB2312" w:hAnsi="仿宋_GB2312" w:cs="仿宋_GB2312" w:hint="eastAsia"/>
          <w:kern w:val="0"/>
          <w:sz w:val="32"/>
          <w:szCs w:val="32"/>
        </w:rPr>
        <w:t>元，支出决算为</w:t>
      </w:r>
      <w:r w:rsidRPr="00202C07">
        <w:rPr>
          <w:rFonts w:ascii="仿宋_GB2312" w:eastAsia="仿宋_GB2312" w:hAnsi="仿宋_GB2312" w:cs="仿宋_GB2312"/>
          <w:kern w:val="0"/>
          <w:sz w:val="32"/>
          <w:szCs w:val="32"/>
        </w:rPr>
        <w:t>644,305.80</w:t>
      </w:r>
      <w:r w:rsidRPr="00202C07">
        <w:rPr>
          <w:rFonts w:ascii="仿宋_GB2312" w:eastAsia="仿宋_GB2312" w:hAnsi="仿宋_GB2312" w:cs="仿宋_GB2312" w:hint="eastAsia"/>
          <w:kern w:val="0"/>
          <w:sz w:val="32"/>
          <w:szCs w:val="32"/>
        </w:rPr>
        <w:t>元，完成年初预算的</w:t>
      </w:r>
      <w:r w:rsidRPr="00202C07">
        <w:rPr>
          <w:rFonts w:ascii="仿宋_GB2312" w:eastAsia="仿宋_GB2312" w:hAnsi="仿宋_GB2312" w:cs="仿宋_GB2312"/>
          <w:kern w:val="0"/>
          <w:sz w:val="32"/>
          <w:szCs w:val="32"/>
        </w:rPr>
        <w:t>192.81%</w:t>
      </w:r>
      <w:r w:rsidRPr="00202C07">
        <w:rPr>
          <w:rFonts w:ascii="仿宋_GB2312" w:eastAsia="仿宋_GB2312" w:hAnsi="仿宋_GB2312" w:cs="仿宋_GB2312" w:hint="eastAsia"/>
          <w:kern w:val="0"/>
          <w:sz w:val="32"/>
          <w:szCs w:val="32"/>
        </w:rPr>
        <w:t>，决算数大于预算数的主要原因是本年度统一</w:t>
      </w:r>
      <w:r w:rsidRPr="00202C07">
        <w:rPr>
          <w:rFonts w:ascii="仿宋_GB2312" w:eastAsia="仿宋_GB2312" w:hAnsi="宋体" w:cs="仿宋_GB2312" w:hint="eastAsia"/>
          <w:sz w:val="32"/>
          <w:szCs w:val="32"/>
        </w:rPr>
        <w:t>补缴以前年度养老保险；</w:t>
      </w:r>
    </w:p>
    <w:p w:rsidR="001B1318" w:rsidRPr="00202C07"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202C07">
        <w:rPr>
          <w:rFonts w:ascii="仿宋_GB2312" w:eastAsia="仿宋_GB2312" w:hAnsi="仿宋_GB2312" w:cs="仿宋_GB2312" w:hint="eastAsia"/>
          <w:b/>
          <w:bCs/>
          <w:kern w:val="0"/>
          <w:sz w:val="32"/>
          <w:szCs w:val="32"/>
        </w:rPr>
        <w:t>社会保障和就业支出（类）行政事业单位离退休（款）机关事业单位职业年金缴费支出（项）。</w:t>
      </w:r>
      <w:r w:rsidRPr="00202C07">
        <w:rPr>
          <w:rFonts w:ascii="仿宋_GB2312" w:eastAsia="仿宋_GB2312" w:hAnsi="仿宋_GB2312" w:cs="仿宋_GB2312" w:hint="eastAsia"/>
          <w:kern w:val="0"/>
          <w:sz w:val="32"/>
          <w:szCs w:val="32"/>
        </w:rPr>
        <w:t>年初预算为</w:t>
      </w:r>
      <w:r w:rsidRPr="00202C07">
        <w:rPr>
          <w:rFonts w:ascii="仿宋_GB2312" w:eastAsia="仿宋_GB2312" w:hAnsi="仿宋_GB2312" w:cs="仿宋_GB2312"/>
          <w:kern w:val="0"/>
          <w:sz w:val="32"/>
          <w:szCs w:val="32"/>
        </w:rPr>
        <w:t>133,600.00</w:t>
      </w:r>
      <w:r w:rsidRPr="00202C07">
        <w:rPr>
          <w:rFonts w:ascii="仿宋_GB2312" w:eastAsia="仿宋_GB2312" w:hAnsi="仿宋_GB2312" w:cs="仿宋_GB2312" w:hint="eastAsia"/>
          <w:kern w:val="0"/>
          <w:sz w:val="32"/>
          <w:szCs w:val="32"/>
        </w:rPr>
        <w:t>元，支出决算为</w:t>
      </w:r>
      <w:r w:rsidRPr="00202C07">
        <w:rPr>
          <w:rFonts w:ascii="仿宋_GB2312" w:eastAsia="仿宋_GB2312" w:hAnsi="仿宋_GB2312" w:cs="仿宋_GB2312"/>
          <w:kern w:val="0"/>
          <w:sz w:val="32"/>
          <w:szCs w:val="32"/>
        </w:rPr>
        <w:t>0</w:t>
      </w:r>
      <w:r w:rsidRPr="00202C07">
        <w:rPr>
          <w:rFonts w:ascii="仿宋_GB2312" w:eastAsia="仿宋_GB2312" w:hAnsi="仿宋_GB2312" w:cs="仿宋_GB2312" w:hint="eastAsia"/>
          <w:kern w:val="0"/>
          <w:sz w:val="32"/>
          <w:szCs w:val="32"/>
        </w:rPr>
        <w:t>元，完成年初预算的</w:t>
      </w:r>
      <w:r w:rsidRPr="00202C07">
        <w:rPr>
          <w:rFonts w:ascii="仿宋_GB2312" w:eastAsia="仿宋_GB2312" w:hAnsi="仿宋_GB2312" w:cs="仿宋_GB2312"/>
          <w:kern w:val="0"/>
          <w:sz w:val="32"/>
          <w:szCs w:val="32"/>
        </w:rPr>
        <w:t>0%</w:t>
      </w:r>
      <w:r w:rsidRPr="00202C07">
        <w:rPr>
          <w:rFonts w:ascii="仿宋_GB2312" w:eastAsia="仿宋_GB2312" w:hAnsi="仿宋_GB2312" w:cs="仿宋_GB2312" w:hint="eastAsia"/>
          <w:kern w:val="0"/>
          <w:sz w:val="32"/>
          <w:szCs w:val="32"/>
        </w:rPr>
        <w:t>，决算数小于预算数的主要原因是根据政策安排暂不缴纳单位部分职业年金。</w:t>
      </w:r>
    </w:p>
    <w:p w:rsidR="001B1318" w:rsidRPr="00AD243D"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AD243D">
        <w:rPr>
          <w:rFonts w:ascii="仿宋_GB2312" w:eastAsia="仿宋_GB2312" w:hAnsi="仿宋_GB2312" w:cs="仿宋_GB2312" w:hint="eastAsia"/>
          <w:b/>
          <w:bCs/>
          <w:kern w:val="0"/>
          <w:sz w:val="32"/>
          <w:szCs w:val="32"/>
        </w:rPr>
        <w:t>医疗卫生与计划生育支出（类）行政事业单位医疗（款）事业单位医疗（项）。</w:t>
      </w:r>
      <w:r w:rsidRPr="00AD243D">
        <w:rPr>
          <w:rFonts w:ascii="仿宋_GB2312" w:eastAsia="仿宋_GB2312" w:hAnsi="仿宋_GB2312" w:cs="仿宋_GB2312" w:hint="eastAsia"/>
          <w:kern w:val="0"/>
          <w:sz w:val="32"/>
          <w:szCs w:val="32"/>
        </w:rPr>
        <w:t>年初预算为</w:t>
      </w:r>
      <w:r w:rsidRPr="00AD243D">
        <w:rPr>
          <w:rFonts w:ascii="仿宋_GB2312" w:eastAsia="仿宋_GB2312" w:hAnsi="仿宋_GB2312" w:cs="仿宋_GB2312"/>
          <w:kern w:val="0"/>
          <w:sz w:val="32"/>
          <w:szCs w:val="32"/>
        </w:rPr>
        <w:t>133,600.00</w:t>
      </w:r>
      <w:r w:rsidRPr="00AD243D">
        <w:rPr>
          <w:rFonts w:ascii="仿宋_GB2312" w:eastAsia="仿宋_GB2312" w:hAnsi="仿宋_GB2312" w:cs="仿宋_GB2312" w:hint="eastAsia"/>
          <w:kern w:val="0"/>
          <w:sz w:val="32"/>
          <w:szCs w:val="32"/>
        </w:rPr>
        <w:t>元，支出决算为</w:t>
      </w:r>
      <w:r w:rsidRPr="00AD243D">
        <w:rPr>
          <w:rFonts w:ascii="仿宋_GB2312" w:eastAsia="仿宋_GB2312" w:hAnsi="仿宋_GB2312" w:cs="仿宋_GB2312"/>
          <w:kern w:val="0"/>
          <w:sz w:val="32"/>
          <w:szCs w:val="32"/>
        </w:rPr>
        <w:t>133,600.00</w:t>
      </w:r>
      <w:r w:rsidRPr="00AD243D">
        <w:rPr>
          <w:rFonts w:ascii="仿宋_GB2312" w:eastAsia="仿宋_GB2312" w:hAnsi="仿宋_GB2312" w:cs="仿宋_GB2312" w:hint="eastAsia"/>
          <w:kern w:val="0"/>
          <w:sz w:val="32"/>
          <w:szCs w:val="32"/>
        </w:rPr>
        <w:t>元，完成年初预算的</w:t>
      </w:r>
      <w:r w:rsidRPr="00AD243D">
        <w:rPr>
          <w:rFonts w:ascii="仿宋_GB2312" w:eastAsia="仿宋_GB2312" w:hAnsi="仿宋_GB2312" w:cs="仿宋_GB2312"/>
          <w:kern w:val="0"/>
          <w:sz w:val="32"/>
          <w:szCs w:val="32"/>
        </w:rPr>
        <w:t>100%</w:t>
      </w:r>
      <w:r w:rsidRPr="00AD243D">
        <w:rPr>
          <w:rFonts w:ascii="仿宋_GB2312" w:eastAsia="仿宋_GB2312" w:hAnsi="仿宋_GB2312" w:cs="仿宋_GB2312" w:hint="eastAsia"/>
          <w:kern w:val="0"/>
          <w:sz w:val="32"/>
          <w:szCs w:val="32"/>
        </w:rPr>
        <w:t>，</w:t>
      </w:r>
    </w:p>
    <w:p w:rsidR="001B1318" w:rsidRPr="00AD243D"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AD243D">
        <w:rPr>
          <w:rFonts w:ascii="仿宋_GB2312" w:eastAsia="仿宋_GB2312" w:hAnsi="仿宋_GB2312" w:cs="仿宋_GB2312" w:hint="eastAsia"/>
          <w:b/>
          <w:bCs/>
          <w:kern w:val="0"/>
          <w:sz w:val="32"/>
          <w:szCs w:val="32"/>
        </w:rPr>
        <w:t>农林水支出（类）林业（款）林业事业机构（项）。</w:t>
      </w:r>
      <w:r w:rsidRPr="00AD243D">
        <w:rPr>
          <w:rFonts w:ascii="仿宋_GB2312" w:eastAsia="仿宋_GB2312" w:hAnsi="仿宋_GB2312" w:cs="仿宋_GB2312" w:hint="eastAsia"/>
          <w:kern w:val="0"/>
          <w:sz w:val="32"/>
          <w:szCs w:val="32"/>
        </w:rPr>
        <w:t>年初预算为</w:t>
      </w:r>
      <w:r w:rsidRPr="00AD243D">
        <w:rPr>
          <w:rFonts w:ascii="仿宋_GB2312" w:eastAsia="仿宋_GB2312" w:hAnsi="仿宋_GB2312" w:cs="仿宋_GB2312"/>
          <w:kern w:val="0"/>
          <w:sz w:val="32"/>
          <w:szCs w:val="32"/>
        </w:rPr>
        <w:t>3,137,100.00</w:t>
      </w:r>
      <w:r w:rsidRPr="00AD243D">
        <w:rPr>
          <w:rFonts w:ascii="仿宋_GB2312" w:eastAsia="仿宋_GB2312" w:hAnsi="仿宋_GB2312" w:cs="仿宋_GB2312" w:hint="eastAsia"/>
          <w:kern w:val="0"/>
          <w:sz w:val="32"/>
          <w:szCs w:val="32"/>
        </w:rPr>
        <w:t>元，支出决算为</w:t>
      </w:r>
      <w:r w:rsidRPr="00AD243D">
        <w:rPr>
          <w:rFonts w:ascii="仿宋_GB2312" w:eastAsia="仿宋_GB2312" w:hAnsi="仿宋_GB2312" w:cs="仿宋_GB2312"/>
          <w:kern w:val="0"/>
          <w:sz w:val="32"/>
          <w:szCs w:val="32"/>
        </w:rPr>
        <w:t>3,230,866.69</w:t>
      </w:r>
      <w:r w:rsidRPr="00AD243D">
        <w:rPr>
          <w:rFonts w:ascii="仿宋_GB2312" w:eastAsia="仿宋_GB2312" w:hAnsi="仿宋_GB2312" w:cs="仿宋_GB2312" w:hint="eastAsia"/>
          <w:kern w:val="0"/>
          <w:sz w:val="32"/>
          <w:szCs w:val="32"/>
        </w:rPr>
        <w:t>元，完成年初预算的</w:t>
      </w:r>
      <w:r w:rsidRPr="00AD243D">
        <w:rPr>
          <w:rFonts w:ascii="仿宋_GB2312" w:eastAsia="仿宋_GB2312" w:hAnsi="仿宋_GB2312" w:cs="仿宋_GB2312"/>
          <w:kern w:val="0"/>
          <w:sz w:val="32"/>
          <w:szCs w:val="32"/>
        </w:rPr>
        <w:t>102.99%</w:t>
      </w:r>
      <w:r w:rsidRPr="00AD243D">
        <w:rPr>
          <w:rFonts w:ascii="仿宋_GB2312" w:eastAsia="仿宋_GB2312" w:hAnsi="仿宋_GB2312" w:cs="仿宋_GB2312" w:hint="eastAsia"/>
          <w:kern w:val="0"/>
          <w:sz w:val="32"/>
          <w:szCs w:val="32"/>
        </w:rPr>
        <w:t>，决算数大于预算数的主要原因是</w:t>
      </w:r>
      <w:r w:rsidRPr="00AD243D">
        <w:rPr>
          <w:rFonts w:ascii="仿宋_GB2312" w:eastAsia="仿宋_GB2312" w:hAnsi="宋体" w:cs="仿宋_GB2312" w:hint="eastAsia"/>
          <w:sz w:val="32"/>
          <w:szCs w:val="32"/>
        </w:rPr>
        <w:t>政策性调资；</w:t>
      </w:r>
    </w:p>
    <w:p w:rsidR="001B1318" w:rsidRPr="00E40AC0"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E40AC0">
        <w:rPr>
          <w:rFonts w:ascii="仿宋_GB2312" w:eastAsia="仿宋_GB2312" w:hAnsi="仿宋_GB2312" w:cs="仿宋_GB2312" w:hint="eastAsia"/>
          <w:b/>
          <w:bCs/>
          <w:kern w:val="0"/>
          <w:sz w:val="32"/>
          <w:szCs w:val="32"/>
        </w:rPr>
        <w:t>农林水支出（类）林业（款）林业产业化（项）。</w:t>
      </w:r>
      <w:r w:rsidRPr="00E40AC0">
        <w:rPr>
          <w:rFonts w:ascii="仿宋_GB2312" w:eastAsia="仿宋_GB2312" w:hAnsi="仿宋_GB2312" w:cs="仿宋_GB2312" w:hint="eastAsia"/>
          <w:kern w:val="0"/>
          <w:sz w:val="32"/>
          <w:szCs w:val="32"/>
        </w:rPr>
        <w:t>年初预算为</w:t>
      </w:r>
      <w:r w:rsidRPr="00E40AC0">
        <w:rPr>
          <w:rFonts w:ascii="仿宋_GB2312" w:eastAsia="仿宋_GB2312" w:hAnsi="仿宋_GB2312" w:cs="仿宋_GB2312"/>
          <w:kern w:val="0"/>
          <w:sz w:val="32"/>
          <w:szCs w:val="32"/>
        </w:rPr>
        <w:t>100,000,000.00</w:t>
      </w:r>
      <w:r w:rsidRPr="00E40AC0">
        <w:rPr>
          <w:rFonts w:ascii="仿宋_GB2312" w:eastAsia="仿宋_GB2312" w:hAnsi="仿宋_GB2312" w:cs="仿宋_GB2312" w:hint="eastAsia"/>
          <w:kern w:val="0"/>
          <w:sz w:val="32"/>
          <w:szCs w:val="32"/>
        </w:rPr>
        <w:t>元，支出决算为</w:t>
      </w:r>
      <w:r w:rsidRPr="00E40AC0">
        <w:rPr>
          <w:rFonts w:ascii="仿宋_GB2312" w:eastAsia="仿宋_GB2312" w:hAnsi="仿宋_GB2312" w:cs="仿宋_GB2312"/>
          <w:kern w:val="0"/>
          <w:sz w:val="32"/>
          <w:szCs w:val="32"/>
        </w:rPr>
        <w:t>73,708,190.77</w:t>
      </w:r>
      <w:r w:rsidRPr="00E40AC0">
        <w:rPr>
          <w:rFonts w:ascii="仿宋_GB2312" w:eastAsia="仿宋_GB2312" w:hAnsi="仿宋_GB2312" w:cs="仿宋_GB2312" w:hint="eastAsia"/>
          <w:kern w:val="0"/>
          <w:sz w:val="32"/>
          <w:szCs w:val="32"/>
        </w:rPr>
        <w:t>元，完成年初预算的</w:t>
      </w:r>
      <w:r w:rsidRPr="00E40AC0">
        <w:rPr>
          <w:rFonts w:ascii="仿宋_GB2312" w:eastAsia="仿宋_GB2312" w:hAnsi="仿宋_GB2312" w:cs="仿宋_GB2312"/>
          <w:kern w:val="0"/>
          <w:sz w:val="32"/>
          <w:szCs w:val="32"/>
        </w:rPr>
        <w:t>73.71%</w:t>
      </w:r>
      <w:r w:rsidRPr="00E40AC0">
        <w:rPr>
          <w:rFonts w:ascii="仿宋_GB2312" w:eastAsia="仿宋_GB2312" w:hAnsi="仿宋_GB2312" w:cs="仿宋_GB2312" w:hint="eastAsia"/>
          <w:kern w:val="0"/>
          <w:sz w:val="32"/>
          <w:szCs w:val="32"/>
        </w:rPr>
        <w:t>，决算数小于预算数的主要原因</w:t>
      </w:r>
      <w:r>
        <w:rPr>
          <w:rFonts w:ascii="仿宋_GB2312" w:eastAsia="仿宋_GB2312" w:hAnsi="仿宋_GB2312" w:cs="仿宋_GB2312" w:hint="eastAsia"/>
          <w:kern w:val="0"/>
          <w:sz w:val="32"/>
          <w:szCs w:val="32"/>
        </w:rPr>
        <w:t>是葡萄产业资金下达市县的部分由财政直接划拨，不通过单位账目反映；</w:t>
      </w:r>
    </w:p>
    <w:p w:rsidR="001B1318" w:rsidRPr="00447C20"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447C20">
        <w:rPr>
          <w:rFonts w:ascii="仿宋_GB2312" w:eastAsia="仿宋_GB2312" w:hAnsi="仿宋_GB2312" w:cs="仿宋_GB2312" w:hint="eastAsia"/>
          <w:b/>
          <w:bCs/>
          <w:kern w:val="0"/>
          <w:sz w:val="32"/>
          <w:szCs w:val="32"/>
        </w:rPr>
        <w:t>农林水支出（类）其他农林水支出（款）其他农林水支出（项）。</w:t>
      </w:r>
      <w:r w:rsidRPr="00447C20">
        <w:rPr>
          <w:rFonts w:ascii="仿宋_GB2312" w:eastAsia="仿宋_GB2312" w:hAnsi="仿宋_GB2312" w:cs="仿宋_GB2312" w:hint="eastAsia"/>
          <w:kern w:val="0"/>
          <w:sz w:val="32"/>
          <w:szCs w:val="32"/>
        </w:rPr>
        <w:t>年初预算为</w:t>
      </w:r>
      <w:r w:rsidRPr="00447C20">
        <w:rPr>
          <w:rFonts w:ascii="仿宋_GB2312" w:eastAsia="仿宋_GB2312" w:hAnsi="仿宋_GB2312" w:cs="仿宋_GB2312"/>
          <w:kern w:val="0"/>
          <w:sz w:val="32"/>
          <w:szCs w:val="32"/>
        </w:rPr>
        <w:t>0</w:t>
      </w:r>
      <w:r w:rsidRPr="00447C20">
        <w:rPr>
          <w:rFonts w:ascii="仿宋_GB2312" w:eastAsia="仿宋_GB2312" w:hAnsi="仿宋_GB2312" w:cs="仿宋_GB2312" w:hint="eastAsia"/>
          <w:kern w:val="0"/>
          <w:sz w:val="32"/>
          <w:szCs w:val="32"/>
        </w:rPr>
        <w:t>元，年中追加预算</w:t>
      </w:r>
      <w:r w:rsidRPr="00447C20">
        <w:rPr>
          <w:rFonts w:ascii="仿宋_GB2312" w:eastAsia="仿宋_GB2312" w:hAnsi="仿宋_GB2312" w:cs="仿宋_GB2312"/>
          <w:kern w:val="0"/>
          <w:sz w:val="32"/>
          <w:szCs w:val="32"/>
        </w:rPr>
        <w:t>1,100,000.00</w:t>
      </w:r>
      <w:r w:rsidRPr="00447C20">
        <w:rPr>
          <w:rFonts w:ascii="仿宋_GB2312" w:eastAsia="仿宋_GB2312" w:hAnsi="仿宋_GB2312" w:cs="仿宋_GB2312" w:hint="eastAsia"/>
          <w:kern w:val="0"/>
          <w:sz w:val="32"/>
          <w:szCs w:val="32"/>
        </w:rPr>
        <w:t>元，支出决算为</w:t>
      </w:r>
      <w:r w:rsidRPr="00447C20">
        <w:rPr>
          <w:rFonts w:ascii="仿宋_GB2312" w:eastAsia="仿宋_GB2312" w:hAnsi="仿宋_GB2312" w:cs="仿宋_GB2312"/>
          <w:kern w:val="0"/>
          <w:sz w:val="32"/>
          <w:szCs w:val="32"/>
        </w:rPr>
        <w:t>1,079,018.32</w:t>
      </w:r>
      <w:r w:rsidRPr="00447C20">
        <w:rPr>
          <w:rFonts w:ascii="仿宋_GB2312" w:eastAsia="仿宋_GB2312" w:hAnsi="仿宋_GB2312" w:cs="仿宋_GB2312" w:hint="eastAsia"/>
          <w:kern w:val="0"/>
          <w:sz w:val="32"/>
          <w:szCs w:val="32"/>
        </w:rPr>
        <w:t>元，完成年初预算的</w:t>
      </w:r>
      <w:r w:rsidRPr="00447C20">
        <w:rPr>
          <w:rFonts w:ascii="仿宋_GB2312" w:eastAsia="仿宋_GB2312" w:hAnsi="仿宋_GB2312" w:cs="仿宋_GB2312"/>
          <w:kern w:val="0"/>
          <w:sz w:val="32"/>
          <w:szCs w:val="32"/>
        </w:rPr>
        <w:t>98.09%</w:t>
      </w:r>
      <w:r w:rsidRPr="00447C20">
        <w:rPr>
          <w:rFonts w:ascii="仿宋_GB2312" w:eastAsia="仿宋_GB2312" w:hAnsi="仿宋_GB2312" w:cs="仿宋_GB2312" w:hint="eastAsia"/>
          <w:kern w:val="0"/>
          <w:sz w:val="32"/>
          <w:szCs w:val="32"/>
        </w:rPr>
        <w:t>，决算数小于预算数的主要原因是</w:t>
      </w:r>
      <w:r>
        <w:rPr>
          <w:rFonts w:ascii="仿宋_GB2312" w:eastAsia="仿宋_GB2312" w:hAnsi="仿宋_GB2312" w:cs="仿宋_GB2312" w:hint="eastAsia"/>
          <w:kern w:val="0"/>
          <w:sz w:val="32"/>
          <w:szCs w:val="32"/>
        </w:rPr>
        <w:t>根据支出计划将资金安排结转下年度使用；</w:t>
      </w:r>
    </w:p>
    <w:p w:rsidR="001B1318" w:rsidRPr="003C414C"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3C414C">
        <w:rPr>
          <w:rFonts w:ascii="仿宋_GB2312" w:eastAsia="仿宋_GB2312" w:hAnsi="仿宋_GB2312" w:cs="仿宋_GB2312" w:hint="eastAsia"/>
          <w:b/>
          <w:bCs/>
          <w:kern w:val="0"/>
          <w:sz w:val="32"/>
          <w:szCs w:val="32"/>
        </w:rPr>
        <w:t>住房保障支出（类）住房改革支出（款）住房公积金（项）。</w:t>
      </w:r>
      <w:r w:rsidRPr="003C414C">
        <w:rPr>
          <w:rFonts w:ascii="仿宋_GB2312" w:eastAsia="仿宋_GB2312" w:hAnsi="仿宋_GB2312" w:cs="仿宋_GB2312" w:hint="eastAsia"/>
          <w:kern w:val="0"/>
          <w:sz w:val="32"/>
          <w:szCs w:val="32"/>
        </w:rPr>
        <w:t>年初预算为</w:t>
      </w:r>
      <w:r w:rsidRPr="003C414C">
        <w:rPr>
          <w:rFonts w:ascii="仿宋_GB2312" w:eastAsia="仿宋_GB2312" w:hAnsi="仿宋_GB2312" w:cs="仿宋_GB2312"/>
          <w:kern w:val="0"/>
          <w:sz w:val="32"/>
          <w:szCs w:val="32"/>
        </w:rPr>
        <w:t>216,300.00</w:t>
      </w:r>
      <w:r w:rsidRPr="003C414C">
        <w:rPr>
          <w:rFonts w:ascii="仿宋_GB2312" w:eastAsia="仿宋_GB2312" w:hAnsi="仿宋_GB2312" w:cs="仿宋_GB2312" w:hint="eastAsia"/>
          <w:kern w:val="0"/>
          <w:sz w:val="32"/>
          <w:szCs w:val="32"/>
        </w:rPr>
        <w:t>元，支出决算为</w:t>
      </w:r>
      <w:r w:rsidRPr="003C414C">
        <w:rPr>
          <w:rFonts w:ascii="仿宋_GB2312" w:eastAsia="仿宋_GB2312" w:hAnsi="仿宋_GB2312" w:cs="仿宋_GB2312"/>
          <w:kern w:val="0"/>
          <w:sz w:val="32"/>
          <w:szCs w:val="32"/>
        </w:rPr>
        <w:t>216,300.00</w:t>
      </w:r>
      <w:r w:rsidRPr="003C414C">
        <w:rPr>
          <w:rFonts w:ascii="仿宋_GB2312" w:eastAsia="仿宋_GB2312" w:hAnsi="仿宋_GB2312" w:cs="仿宋_GB2312" w:hint="eastAsia"/>
          <w:kern w:val="0"/>
          <w:sz w:val="32"/>
          <w:szCs w:val="32"/>
        </w:rPr>
        <w:t>元，完成年初预算的</w:t>
      </w:r>
      <w:r w:rsidRPr="003C414C">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w:t>
      </w:r>
    </w:p>
    <w:p w:rsidR="001B1318" w:rsidRPr="003C414C" w:rsidRDefault="001B1318" w:rsidP="0046325A">
      <w:pPr>
        <w:numPr>
          <w:ilvl w:val="0"/>
          <w:numId w:val="3"/>
        </w:numPr>
        <w:spacing w:line="540" w:lineRule="exact"/>
        <w:ind w:firstLineChars="191" w:firstLine="31680"/>
        <w:rPr>
          <w:rFonts w:ascii="仿宋_GB2312" w:eastAsia="仿宋_GB2312" w:hAnsi="仿宋_GB2312" w:cs="Times New Roman"/>
          <w:kern w:val="0"/>
          <w:sz w:val="32"/>
          <w:szCs w:val="32"/>
        </w:rPr>
      </w:pPr>
      <w:r w:rsidRPr="003C414C">
        <w:rPr>
          <w:rFonts w:ascii="仿宋_GB2312" w:eastAsia="仿宋_GB2312" w:hAnsi="仿宋_GB2312" w:cs="仿宋_GB2312" w:hint="eastAsia"/>
          <w:b/>
          <w:bCs/>
          <w:kern w:val="0"/>
          <w:sz w:val="32"/>
          <w:szCs w:val="32"/>
        </w:rPr>
        <w:t>住房保障支出（类）住房改革支出（款）购房补贴（项）。</w:t>
      </w:r>
      <w:r w:rsidRPr="003C414C">
        <w:rPr>
          <w:rFonts w:ascii="仿宋_GB2312" w:eastAsia="仿宋_GB2312" w:hAnsi="仿宋_GB2312" w:cs="仿宋_GB2312" w:hint="eastAsia"/>
          <w:kern w:val="0"/>
          <w:sz w:val="32"/>
          <w:szCs w:val="32"/>
        </w:rPr>
        <w:t>年初预算为</w:t>
      </w:r>
      <w:r w:rsidRPr="003C414C">
        <w:rPr>
          <w:rFonts w:ascii="仿宋_GB2312" w:eastAsia="仿宋_GB2312" w:hAnsi="仿宋_GB2312" w:cs="仿宋_GB2312"/>
          <w:kern w:val="0"/>
          <w:sz w:val="32"/>
          <w:szCs w:val="32"/>
        </w:rPr>
        <w:t>92,700.00</w:t>
      </w:r>
      <w:r w:rsidRPr="003C414C">
        <w:rPr>
          <w:rFonts w:ascii="仿宋_GB2312" w:eastAsia="仿宋_GB2312" w:hAnsi="仿宋_GB2312" w:cs="仿宋_GB2312" w:hint="eastAsia"/>
          <w:kern w:val="0"/>
          <w:sz w:val="32"/>
          <w:szCs w:val="32"/>
        </w:rPr>
        <w:t>元，支出决算为</w:t>
      </w:r>
      <w:r w:rsidRPr="003C414C">
        <w:rPr>
          <w:rFonts w:ascii="仿宋_GB2312" w:eastAsia="仿宋_GB2312" w:hAnsi="仿宋_GB2312" w:cs="仿宋_GB2312"/>
          <w:kern w:val="0"/>
          <w:sz w:val="32"/>
          <w:szCs w:val="32"/>
        </w:rPr>
        <w:t>92,700.00</w:t>
      </w:r>
      <w:r w:rsidRPr="003C414C">
        <w:rPr>
          <w:rFonts w:ascii="仿宋_GB2312" w:eastAsia="仿宋_GB2312" w:hAnsi="仿宋_GB2312" w:cs="仿宋_GB2312" w:hint="eastAsia"/>
          <w:kern w:val="0"/>
          <w:sz w:val="32"/>
          <w:szCs w:val="32"/>
        </w:rPr>
        <w:t>元，完成年初预算的</w:t>
      </w:r>
      <w:r w:rsidRPr="003C414C">
        <w:rPr>
          <w:rFonts w:ascii="仿宋_GB2312" w:eastAsia="仿宋_GB2312" w:hAnsi="仿宋_GB2312" w:cs="仿宋_GB2312"/>
          <w:kern w:val="0"/>
          <w:sz w:val="32"/>
          <w:szCs w:val="32"/>
        </w:rPr>
        <w:t>100%</w:t>
      </w:r>
      <w:r>
        <w:rPr>
          <w:rFonts w:ascii="仿宋_GB2312" w:eastAsia="仿宋_GB2312" w:hAnsi="仿宋_GB2312" w:cs="仿宋_GB2312" w:hint="eastAsia"/>
          <w:kern w:val="0"/>
          <w:sz w:val="32"/>
          <w:szCs w:val="32"/>
        </w:rPr>
        <w:t>。</w:t>
      </w:r>
    </w:p>
    <w:p w:rsidR="001B1318" w:rsidRDefault="001B1318" w:rsidP="00A6239A">
      <w:pPr>
        <w:spacing w:line="540" w:lineRule="exact"/>
        <w:rPr>
          <w:rFonts w:ascii="仿宋_GB2312" w:eastAsia="仿宋_GB2312" w:hAnsi="仿宋_GB2312" w:cs="Times New Roman"/>
          <w:kern w:val="0"/>
          <w:sz w:val="32"/>
          <w:szCs w:val="32"/>
        </w:rPr>
      </w:pPr>
    </w:p>
    <w:p w:rsidR="001B1318" w:rsidRDefault="001B1318">
      <w:pPr>
        <w:spacing w:line="540" w:lineRule="exact"/>
        <w:outlineLvl w:val="1"/>
        <w:rPr>
          <w:rFonts w:ascii="黑体" w:eastAsia="黑体" w:hAnsi="黑体" w:cs="Times New Roman"/>
          <w:kern w:val="0"/>
          <w:sz w:val="32"/>
          <w:szCs w:val="32"/>
        </w:rPr>
      </w:pPr>
      <w:r>
        <w:rPr>
          <w:rFonts w:ascii="楷体_GB2312" w:eastAsia="楷体_GB2312" w:hAnsi="楷体_GB2312" w:cs="楷体_GB2312"/>
          <w:b/>
          <w:bCs/>
          <w:kern w:val="0"/>
          <w:sz w:val="32"/>
          <w:szCs w:val="32"/>
        </w:rPr>
        <w:t xml:space="preserve"> </w:t>
      </w:r>
      <w:r>
        <w:rPr>
          <w:rFonts w:ascii="黑体" w:eastAsia="黑体" w:hAnsi="黑体" w:cs="黑体"/>
          <w:kern w:val="0"/>
          <w:sz w:val="32"/>
          <w:szCs w:val="32"/>
        </w:rPr>
        <w:t xml:space="preserve">   </w:t>
      </w:r>
      <w:r>
        <w:rPr>
          <w:rFonts w:ascii="黑体" w:eastAsia="黑体" w:hAnsi="黑体" w:cs="黑体" w:hint="eastAsia"/>
          <w:kern w:val="0"/>
          <w:sz w:val="32"/>
          <w:szCs w:val="32"/>
        </w:rPr>
        <w:t>六、一般公共预算财政拨款基本支出决算情况说明（按经济分类填列到款级科目）</w:t>
      </w:r>
    </w:p>
    <w:p w:rsidR="001B1318" w:rsidRPr="006C13E0" w:rsidRDefault="001B1318" w:rsidP="0046325A">
      <w:pPr>
        <w:pStyle w:val="Default"/>
        <w:spacing w:line="540" w:lineRule="exact"/>
        <w:ind w:firstLineChars="200" w:firstLine="31680"/>
        <w:rPr>
          <w:rFonts w:ascii="仿宋_GB2312" w:eastAsia="仿宋_GB2312" w:hAnsi="宋体" w:cs="仿宋_GB2312"/>
          <w:color w:val="auto"/>
          <w:sz w:val="32"/>
          <w:szCs w:val="32"/>
        </w:rPr>
      </w:pPr>
      <w:r w:rsidRPr="006C13E0">
        <w:rPr>
          <w:rFonts w:ascii="仿宋_GB2312" w:eastAsia="仿宋_GB2312" w:hAnsi="宋体" w:cs="仿宋_GB2312"/>
          <w:color w:val="auto"/>
          <w:sz w:val="32"/>
          <w:szCs w:val="32"/>
        </w:rPr>
        <w:t>2018</w:t>
      </w:r>
      <w:r w:rsidRPr="006C13E0">
        <w:rPr>
          <w:rFonts w:ascii="仿宋_GB2312" w:eastAsia="仿宋_GB2312" w:hAnsi="宋体" w:cs="仿宋_GB2312" w:hint="eastAsia"/>
          <w:color w:val="auto"/>
          <w:sz w:val="32"/>
          <w:szCs w:val="32"/>
        </w:rPr>
        <w:t>年度一般公共预算财政拨款基本支出</w:t>
      </w:r>
      <w:r w:rsidRPr="006C13E0">
        <w:rPr>
          <w:rFonts w:ascii="仿宋_GB2312" w:eastAsia="仿宋_GB2312" w:hAnsi="仿宋_GB2312" w:cs="仿宋_GB2312"/>
          <w:sz w:val="32"/>
          <w:szCs w:val="32"/>
        </w:rPr>
        <w:t>4,317,772.49</w:t>
      </w:r>
      <w:r w:rsidRPr="006C13E0">
        <w:rPr>
          <w:rFonts w:ascii="仿宋_GB2312" w:eastAsia="仿宋_GB2312" w:hAnsi="宋体" w:cs="仿宋_GB2312" w:hint="eastAsia"/>
          <w:color w:val="auto"/>
          <w:sz w:val="32"/>
          <w:szCs w:val="32"/>
        </w:rPr>
        <w:t>元，</w:t>
      </w:r>
      <w:r w:rsidRPr="006C13E0">
        <w:rPr>
          <w:rFonts w:ascii="仿宋_GB2312" w:eastAsia="仿宋_GB2312" w:hAnsi="宋体" w:cs="仿宋_GB2312" w:hint="eastAsia"/>
          <w:sz w:val="32"/>
          <w:szCs w:val="32"/>
        </w:rPr>
        <w:t>其中：人员经费</w:t>
      </w:r>
      <w:r w:rsidRPr="006C13E0">
        <w:rPr>
          <w:rFonts w:ascii="仿宋_GB2312" w:eastAsia="仿宋_GB2312" w:hAnsi="仿宋_GB2312" w:cs="仿宋_GB2312"/>
          <w:sz w:val="32"/>
          <w:szCs w:val="32"/>
        </w:rPr>
        <w:t>3,924,287.90</w:t>
      </w:r>
      <w:r w:rsidRPr="006C13E0">
        <w:rPr>
          <w:rFonts w:ascii="仿宋_GB2312" w:eastAsia="仿宋_GB2312" w:hAnsi="宋体" w:cs="仿宋_GB2312" w:hint="eastAsia"/>
          <w:sz w:val="32"/>
          <w:szCs w:val="32"/>
        </w:rPr>
        <w:t>元，公用经费</w:t>
      </w:r>
      <w:r w:rsidRPr="006C13E0">
        <w:rPr>
          <w:rFonts w:ascii="仿宋_GB2312" w:eastAsia="仿宋_GB2312" w:hAnsi="仿宋_GB2312" w:cs="仿宋_GB2312"/>
          <w:sz w:val="32"/>
          <w:szCs w:val="32"/>
        </w:rPr>
        <w:t>393,484.59</w:t>
      </w:r>
      <w:r w:rsidRPr="006C13E0">
        <w:rPr>
          <w:rFonts w:ascii="仿宋_GB2312" w:eastAsia="仿宋_GB2312" w:hAnsi="宋体" w:cs="仿宋_GB2312" w:hint="eastAsia"/>
          <w:sz w:val="32"/>
          <w:szCs w:val="32"/>
        </w:rPr>
        <w:t>元。</w:t>
      </w:r>
      <w:r w:rsidRPr="006C13E0">
        <w:rPr>
          <w:rFonts w:ascii="仿宋_GB2312" w:eastAsia="仿宋_GB2312" w:hAnsi="宋体" w:cs="仿宋_GB2312" w:hint="eastAsia"/>
          <w:color w:val="auto"/>
          <w:sz w:val="32"/>
          <w:szCs w:val="32"/>
        </w:rPr>
        <w:t>支出具体情况如下：</w:t>
      </w:r>
      <w:r w:rsidRPr="006C13E0">
        <w:rPr>
          <w:rFonts w:ascii="仿宋_GB2312" w:eastAsia="仿宋_GB2312" w:hAnsi="宋体" w:cs="仿宋_GB2312"/>
          <w:color w:val="auto"/>
          <w:sz w:val="32"/>
          <w:szCs w:val="32"/>
        </w:rPr>
        <w:t xml:space="preserve"> </w:t>
      </w:r>
    </w:p>
    <w:p w:rsidR="001B1318" w:rsidRPr="006C13E0" w:rsidRDefault="001B1318" w:rsidP="0046325A">
      <w:pPr>
        <w:pStyle w:val="Default"/>
        <w:numPr>
          <w:ins w:id="14" w:author="石磊" w:date="1900-00-00T00:00:00Z"/>
        </w:numPr>
        <w:spacing w:line="540" w:lineRule="exact"/>
        <w:ind w:firstLineChars="200" w:firstLine="31680"/>
        <w:rPr>
          <w:rFonts w:ascii="仿宋_GB2312" w:eastAsia="仿宋_GB2312" w:hAnsi="宋体" w:cs="Times New Roman"/>
          <w:color w:val="auto"/>
          <w:sz w:val="32"/>
          <w:szCs w:val="32"/>
        </w:rPr>
      </w:pPr>
      <w:r w:rsidRPr="006C13E0">
        <w:rPr>
          <w:rFonts w:ascii="仿宋_GB2312" w:eastAsia="仿宋_GB2312" w:hAnsi="宋体" w:cs="仿宋_GB2312"/>
          <w:color w:val="auto"/>
          <w:sz w:val="32"/>
          <w:szCs w:val="32"/>
        </w:rPr>
        <w:t>1.</w:t>
      </w:r>
      <w:r w:rsidRPr="006C13E0">
        <w:rPr>
          <w:rFonts w:ascii="仿宋_GB2312" w:eastAsia="仿宋_GB2312" w:hAnsi="宋体" w:cs="仿宋_GB2312" w:hint="eastAsia"/>
          <w:color w:val="auto"/>
          <w:sz w:val="32"/>
          <w:szCs w:val="32"/>
        </w:rPr>
        <w:t>工资福利支出</w:t>
      </w:r>
      <w:r w:rsidRPr="006C13E0">
        <w:rPr>
          <w:rFonts w:ascii="仿宋_GB2312" w:eastAsia="仿宋_GB2312" w:hAnsi="仿宋_GB2312" w:cs="仿宋_GB2312"/>
          <w:sz w:val="32"/>
          <w:szCs w:val="32"/>
        </w:rPr>
        <w:t>3,924,287.90</w:t>
      </w:r>
      <w:r w:rsidRPr="006C13E0">
        <w:rPr>
          <w:rFonts w:ascii="仿宋_GB2312" w:eastAsia="仿宋_GB2312" w:hAnsi="宋体" w:cs="仿宋_GB2312" w:hint="eastAsia"/>
          <w:color w:val="auto"/>
          <w:sz w:val="32"/>
          <w:szCs w:val="32"/>
        </w:rPr>
        <w:t>元，较年初预算数增加</w:t>
      </w:r>
      <w:r w:rsidRPr="006C13E0">
        <w:rPr>
          <w:rFonts w:ascii="仿宋_GB2312" w:eastAsia="仿宋_GB2312" w:hAnsi="宋体" w:cs="仿宋_GB2312"/>
          <w:color w:val="auto"/>
          <w:sz w:val="32"/>
          <w:szCs w:val="32"/>
        </w:rPr>
        <w:t>264</w:t>
      </w:r>
      <w:r w:rsidRPr="006C13E0">
        <w:rPr>
          <w:rFonts w:ascii="仿宋_GB2312" w:eastAsia="仿宋_GB2312" w:hAnsi="仿宋_GB2312" w:cs="仿宋_GB2312"/>
          <w:sz w:val="32"/>
          <w:szCs w:val="32"/>
        </w:rPr>
        <w:t>,</w:t>
      </w:r>
      <w:r w:rsidRPr="006C13E0">
        <w:rPr>
          <w:rFonts w:ascii="仿宋_GB2312" w:eastAsia="仿宋_GB2312" w:hAnsi="宋体" w:cs="仿宋_GB2312"/>
          <w:color w:val="auto"/>
          <w:sz w:val="32"/>
          <w:szCs w:val="32"/>
        </w:rPr>
        <w:t>687.90</w:t>
      </w:r>
      <w:r w:rsidRPr="006C13E0">
        <w:rPr>
          <w:rFonts w:ascii="仿宋_GB2312" w:eastAsia="仿宋_GB2312" w:hAnsi="宋体" w:cs="仿宋_GB2312" w:hint="eastAsia"/>
          <w:color w:val="auto"/>
          <w:sz w:val="32"/>
          <w:szCs w:val="32"/>
        </w:rPr>
        <w:t>元，增长</w:t>
      </w:r>
      <w:r w:rsidRPr="006C13E0">
        <w:rPr>
          <w:rFonts w:ascii="仿宋_GB2312" w:eastAsia="仿宋_GB2312" w:hAnsi="宋体" w:cs="仿宋_GB2312"/>
          <w:color w:val="auto"/>
          <w:sz w:val="32"/>
          <w:szCs w:val="32"/>
        </w:rPr>
        <w:t>7.23%</w:t>
      </w:r>
      <w:r w:rsidRPr="006C13E0">
        <w:rPr>
          <w:rFonts w:ascii="仿宋_GB2312" w:eastAsia="仿宋_GB2312" w:hAnsi="宋体" w:cs="仿宋_GB2312" w:hint="eastAsia"/>
          <w:color w:val="auto"/>
          <w:sz w:val="32"/>
          <w:szCs w:val="32"/>
        </w:rPr>
        <w:t>，主要原因是</w:t>
      </w:r>
      <w:r>
        <w:rPr>
          <w:rFonts w:ascii="仿宋_GB2312" w:eastAsia="仿宋_GB2312" w:hAnsi="宋体" w:cs="仿宋_GB2312" w:hint="eastAsia"/>
          <w:color w:val="auto"/>
          <w:sz w:val="32"/>
          <w:szCs w:val="32"/>
        </w:rPr>
        <w:t>：</w:t>
      </w:r>
      <w:r>
        <w:rPr>
          <w:rFonts w:ascii="仿宋_GB2312" w:eastAsia="仿宋_GB2312" w:hAnsi="宋体" w:cs="仿宋_GB2312"/>
          <w:color w:val="auto"/>
          <w:sz w:val="32"/>
          <w:szCs w:val="32"/>
        </w:rPr>
        <w:t>(1)</w:t>
      </w:r>
      <w:r>
        <w:rPr>
          <w:rFonts w:ascii="仿宋_GB2312" w:eastAsia="仿宋_GB2312" w:hAnsi="宋体" w:cs="仿宋_GB2312" w:hint="eastAsia"/>
          <w:color w:val="auto"/>
          <w:sz w:val="32"/>
          <w:szCs w:val="32"/>
        </w:rPr>
        <w:t>政策性调资及社保基数调增</w:t>
      </w:r>
      <w:r w:rsidRPr="006C13E0">
        <w:rPr>
          <w:rFonts w:ascii="仿宋_GB2312" w:eastAsia="仿宋_GB2312" w:hAnsi="宋体" w:cs="仿宋_GB2312" w:hint="eastAsia"/>
          <w:color w:val="auto"/>
          <w:sz w:val="32"/>
          <w:szCs w:val="32"/>
        </w:rPr>
        <w:t>；</w:t>
      </w:r>
      <w:r>
        <w:rPr>
          <w:rFonts w:ascii="仿宋_GB2312" w:eastAsia="仿宋_GB2312" w:hAnsi="宋体" w:cs="仿宋_GB2312"/>
          <w:color w:val="auto"/>
          <w:sz w:val="32"/>
          <w:szCs w:val="32"/>
        </w:rPr>
        <w:t>(2)</w:t>
      </w:r>
      <w:r>
        <w:rPr>
          <w:rFonts w:ascii="仿宋_GB2312" w:eastAsia="仿宋_GB2312" w:hAnsi="宋体" w:cs="仿宋_GB2312" w:hint="eastAsia"/>
          <w:color w:val="auto"/>
          <w:sz w:val="32"/>
          <w:szCs w:val="32"/>
        </w:rPr>
        <w:t>统一补缴以前年度养老保险；</w:t>
      </w:r>
      <w:r w:rsidRPr="006C13E0">
        <w:rPr>
          <w:rFonts w:ascii="仿宋_GB2312" w:eastAsia="仿宋_GB2312" w:hAnsi="宋体" w:cs="仿宋_GB2312" w:hint="eastAsia"/>
          <w:color w:val="auto"/>
          <w:sz w:val="32"/>
          <w:szCs w:val="32"/>
        </w:rPr>
        <w:t>较上年决算数增加</w:t>
      </w:r>
      <w:r w:rsidRPr="006C13E0">
        <w:rPr>
          <w:rFonts w:ascii="仿宋_GB2312" w:eastAsia="仿宋_GB2312" w:hAnsi="宋体" w:cs="仿宋_GB2312"/>
          <w:color w:val="auto"/>
          <w:sz w:val="32"/>
          <w:szCs w:val="32"/>
        </w:rPr>
        <w:t>814</w:t>
      </w:r>
      <w:r w:rsidRPr="006C13E0">
        <w:rPr>
          <w:rFonts w:ascii="仿宋_GB2312" w:eastAsia="仿宋_GB2312" w:hAnsi="仿宋_GB2312" w:cs="仿宋_GB2312"/>
          <w:sz w:val="32"/>
          <w:szCs w:val="32"/>
        </w:rPr>
        <w:t>,</w:t>
      </w:r>
      <w:r w:rsidRPr="006C13E0">
        <w:rPr>
          <w:rFonts w:ascii="仿宋_GB2312" w:eastAsia="仿宋_GB2312" w:hAnsi="宋体" w:cs="仿宋_GB2312"/>
          <w:color w:val="auto"/>
          <w:sz w:val="32"/>
          <w:szCs w:val="32"/>
        </w:rPr>
        <w:t>989.31</w:t>
      </w:r>
      <w:r w:rsidRPr="006C13E0">
        <w:rPr>
          <w:rFonts w:ascii="仿宋_GB2312" w:eastAsia="仿宋_GB2312" w:hAnsi="宋体" w:cs="仿宋_GB2312" w:hint="eastAsia"/>
          <w:color w:val="auto"/>
          <w:sz w:val="32"/>
          <w:szCs w:val="32"/>
        </w:rPr>
        <w:t>元，增长</w:t>
      </w:r>
      <w:r w:rsidRPr="006C13E0">
        <w:rPr>
          <w:rFonts w:ascii="仿宋_GB2312" w:eastAsia="仿宋_GB2312" w:hAnsi="宋体" w:cs="仿宋_GB2312"/>
          <w:color w:val="auto"/>
          <w:sz w:val="32"/>
          <w:szCs w:val="32"/>
        </w:rPr>
        <w:t>26.21%</w:t>
      </w:r>
      <w:r w:rsidRPr="006C13E0">
        <w:rPr>
          <w:rFonts w:ascii="仿宋_GB2312" w:eastAsia="仿宋_GB2312" w:hAnsi="宋体" w:cs="仿宋_GB2312" w:hint="eastAsia"/>
          <w:color w:val="auto"/>
          <w:sz w:val="32"/>
          <w:szCs w:val="32"/>
        </w:rPr>
        <w:t>。</w:t>
      </w:r>
    </w:p>
    <w:p w:rsidR="001B1318" w:rsidRDefault="001B1318" w:rsidP="0046325A">
      <w:pPr>
        <w:pStyle w:val="Default"/>
        <w:numPr>
          <w:ins w:id="15" w:author="石磊" w:date="1900-00-00T00:00:00Z"/>
        </w:numPr>
        <w:spacing w:line="540" w:lineRule="exact"/>
        <w:ind w:firstLineChars="200" w:firstLine="3168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w:t>
      </w:r>
      <w:r w:rsidRPr="002A0920">
        <w:rPr>
          <w:rFonts w:ascii="仿宋_GB2312" w:eastAsia="仿宋_GB2312" w:cs="仿宋_GB2312" w:hint="eastAsia"/>
          <w:sz w:val="32"/>
          <w:szCs w:val="32"/>
        </w:rPr>
        <w:t>支出</w:t>
      </w:r>
      <w:r w:rsidRPr="002A0920">
        <w:rPr>
          <w:rFonts w:ascii="仿宋_GB2312" w:eastAsia="仿宋_GB2312" w:hAnsi="仿宋_GB2312" w:cs="仿宋_GB2312"/>
          <w:sz w:val="32"/>
          <w:szCs w:val="32"/>
        </w:rPr>
        <w:t>393,484.59</w:t>
      </w:r>
      <w:r w:rsidRPr="002A0920">
        <w:rPr>
          <w:rFonts w:ascii="仿宋_GB2312" w:eastAsia="仿宋_GB2312" w:cs="仿宋_GB2312" w:hint="eastAsia"/>
          <w:sz w:val="32"/>
          <w:szCs w:val="32"/>
        </w:rPr>
        <w:t>元，</w:t>
      </w:r>
      <w:r w:rsidRPr="002A0920">
        <w:rPr>
          <w:rFonts w:ascii="仿宋_GB2312" w:eastAsia="仿宋_GB2312" w:hAnsi="宋体" w:cs="仿宋_GB2312" w:hint="eastAsia"/>
          <w:color w:val="auto"/>
          <w:sz w:val="32"/>
          <w:szCs w:val="32"/>
        </w:rPr>
        <w:t>较年初预算数增加</w:t>
      </w:r>
      <w:r w:rsidRPr="002A0920">
        <w:rPr>
          <w:rFonts w:ascii="仿宋_GB2312" w:eastAsia="仿宋_GB2312" w:hAnsi="宋体" w:cs="仿宋_GB2312"/>
          <w:color w:val="auto"/>
          <w:sz w:val="32"/>
          <w:szCs w:val="32"/>
        </w:rPr>
        <w:t>5784.59</w:t>
      </w:r>
      <w:r w:rsidRPr="002A0920">
        <w:rPr>
          <w:rFonts w:ascii="仿宋_GB2312" w:eastAsia="仿宋_GB2312" w:hAnsi="宋体" w:cs="仿宋_GB2312" w:hint="eastAsia"/>
          <w:color w:val="auto"/>
          <w:sz w:val="32"/>
          <w:szCs w:val="32"/>
        </w:rPr>
        <w:t>元，增长</w:t>
      </w:r>
      <w:r w:rsidRPr="002A0920">
        <w:rPr>
          <w:rFonts w:ascii="仿宋_GB2312" w:eastAsia="仿宋_GB2312" w:hAnsi="宋体" w:cs="仿宋_GB2312"/>
          <w:color w:val="auto"/>
          <w:sz w:val="32"/>
          <w:szCs w:val="32"/>
        </w:rPr>
        <w:t>1.49%</w:t>
      </w:r>
      <w:r w:rsidRPr="002A0920">
        <w:rPr>
          <w:rFonts w:ascii="仿宋_GB2312" w:eastAsia="仿宋_GB2312" w:hAnsi="宋体" w:cs="仿宋_GB2312" w:hint="eastAsia"/>
          <w:color w:val="auto"/>
          <w:sz w:val="32"/>
          <w:szCs w:val="32"/>
        </w:rPr>
        <w:t>，主要原因是本年度租用办公网络租赁费较年初预算时有所增加；较</w:t>
      </w:r>
      <w:r>
        <w:rPr>
          <w:rFonts w:ascii="仿宋_GB2312" w:eastAsia="仿宋_GB2312" w:hAnsi="宋体" w:cs="仿宋_GB2312" w:hint="eastAsia"/>
          <w:color w:val="auto"/>
          <w:sz w:val="32"/>
          <w:szCs w:val="32"/>
        </w:rPr>
        <w:t>上年决算数增加</w:t>
      </w:r>
      <w:r>
        <w:rPr>
          <w:rFonts w:ascii="仿宋_GB2312" w:eastAsia="仿宋_GB2312" w:hAnsi="宋体" w:cs="仿宋_GB2312"/>
          <w:color w:val="auto"/>
          <w:sz w:val="32"/>
          <w:szCs w:val="32"/>
        </w:rPr>
        <w:t>17</w:t>
      </w:r>
      <w:r w:rsidRPr="006C13E0">
        <w:rPr>
          <w:rFonts w:ascii="仿宋_GB2312" w:eastAsia="仿宋_GB2312" w:hAnsi="仿宋_GB2312" w:cs="仿宋_GB2312"/>
          <w:sz w:val="32"/>
          <w:szCs w:val="32"/>
        </w:rPr>
        <w:t>,</w:t>
      </w:r>
      <w:r>
        <w:rPr>
          <w:rFonts w:ascii="仿宋_GB2312" w:eastAsia="仿宋_GB2312" w:hAnsi="宋体" w:cs="仿宋_GB2312"/>
          <w:color w:val="auto"/>
          <w:sz w:val="32"/>
          <w:szCs w:val="32"/>
        </w:rPr>
        <w:t>652.11</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4.70%</w:t>
      </w:r>
      <w:r>
        <w:rPr>
          <w:rFonts w:ascii="仿宋_GB2312" w:eastAsia="仿宋_GB2312" w:hAnsi="宋体" w:cs="仿宋_GB2312" w:hint="eastAsia"/>
          <w:color w:val="auto"/>
          <w:sz w:val="32"/>
          <w:szCs w:val="32"/>
        </w:rPr>
        <w:t>。</w:t>
      </w:r>
    </w:p>
    <w:p w:rsidR="001B1318" w:rsidRPr="00256601" w:rsidRDefault="001B1318" w:rsidP="0046325A">
      <w:pPr>
        <w:pStyle w:val="Default"/>
        <w:numPr>
          <w:ins w:id="16" w:author="石磊" w:date="1900-00-00T00:00:00Z"/>
        </w:numPr>
        <w:spacing w:line="540" w:lineRule="exact"/>
        <w:ind w:firstLineChars="200" w:firstLine="31680"/>
        <w:rPr>
          <w:rFonts w:ascii="仿宋_GB2312" w:eastAsia="仿宋_GB2312" w:hAnsi="宋体" w:cs="Times New Roman"/>
          <w:color w:val="auto"/>
          <w:sz w:val="32"/>
          <w:szCs w:val="32"/>
        </w:rPr>
      </w:pPr>
      <w:r w:rsidRPr="00256601">
        <w:rPr>
          <w:rFonts w:ascii="仿宋_GB2312" w:eastAsia="仿宋_GB2312" w:cs="仿宋_GB2312"/>
          <w:sz w:val="32"/>
          <w:szCs w:val="32"/>
        </w:rPr>
        <w:t>3.</w:t>
      </w:r>
      <w:r w:rsidRPr="00256601">
        <w:rPr>
          <w:rFonts w:ascii="仿宋_GB2312" w:eastAsia="仿宋_GB2312" w:cs="仿宋_GB2312" w:hint="eastAsia"/>
          <w:sz w:val="32"/>
          <w:szCs w:val="32"/>
        </w:rPr>
        <w:t>对个人和家庭的补助</w:t>
      </w:r>
      <w:r w:rsidRPr="00256601">
        <w:rPr>
          <w:rFonts w:ascii="仿宋_GB2312" w:eastAsia="仿宋_GB2312" w:cs="仿宋_GB2312"/>
          <w:sz w:val="32"/>
          <w:szCs w:val="32"/>
        </w:rPr>
        <w:t>0</w:t>
      </w:r>
      <w:r w:rsidRPr="00256601">
        <w:rPr>
          <w:rFonts w:ascii="仿宋_GB2312" w:eastAsia="仿宋_GB2312" w:cs="仿宋_GB2312" w:hint="eastAsia"/>
          <w:sz w:val="32"/>
          <w:szCs w:val="32"/>
        </w:rPr>
        <w:t>元，</w:t>
      </w:r>
      <w:r w:rsidRPr="00256601">
        <w:rPr>
          <w:rFonts w:ascii="仿宋_GB2312" w:eastAsia="仿宋_GB2312" w:hAnsi="宋体" w:cs="仿宋_GB2312" w:hint="eastAsia"/>
          <w:color w:val="auto"/>
          <w:sz w:val="32"/>
          <w:szCs w:val="32"/>
        </w:rPr>
        <w:t>较年初预算数无增减；较上年决算数减少</w:t>
      </w:r>
      <w:r w:rsidRPr="00256601">
        <w:rPr>
          <w:rFonts w:ascii="仿宋_GB2312" w:eastAsia="仿宋_GB2312" w:cs="仿宋_GB2312"/>
          <w:sz w:val="32"/>
          <w:szCs w:val="32"/>
        </w:rPr>
        <w:t>472,901.00</w:t>
      </w:r>
      <w:r w:rsidRPr="00256601">
        <w:rPr>
          <w:rFonts w:ascii="仿宋_GB2312" w:eastAsia="仿宋_GB2312" w:hAnsi="宋体" w:cs="仿宋_GB2312" w:hint="eastAsia"/>
          <w:color w:val="auto"/>
          <w:sz w:val="32"/>
          <w:szCs w:val="32"/>
        </w:rPr>
        <w:t>元，下降</w:t>
      </w:r>
      <w:r w:rsidRPr="00256601">
        <w:rPr>
          <w:rFonts w:ascii="仿宋_GB2312" w:eastAsia="仿宋_GB2312" w:hAnsi="仿宋_GB2312" w:cs="仿宋_GB2312"/>
          <w:sz w:val="32"/>
          <w:szCs w:val="32"/>
        </w:rPr>
        <w:t>100.00</w:t>
      </w:r>
      <w:r w:rsidRPr="00256601">
        <w:rPr>
          <w:rFonts w:ascii="仿宋_GB2312" w:eastAsia="仿宋_GB2312" w:hAnsi="宋体" w:cs="仿宋_GB2312"/>
          <w:color w:val="auto"/>
          <w:sz w:val="32"/>
          <w:szCs w:val="32"/>
        </w:rPr>
        <w:t>%</w:t>
      </w:r>
      <w:r w:rsidRPr="00256601">
        <w:rPr>
          <w:rFonts w:ascii="仿宋_GB2312" w:eastAsia="仿宋_GB2312" w:hAnsi="宋体" w:cs="仿宋_GB2312" w:hint="eastAsia"/>
          <w:color w:val="auto"/>
          <w:sz w:val="32"/>
          <w:szCs w:val="32"/>
        </w:rPr>
        <w:t>。</w:t>
      </w:r>
    </w:p>
    <w:p w:rsidR="001B1318" w:rsidRPr="00256601" w:rsidRDefault="001B1318" w:rsidP="0046325A">
      <w:pPr>
        <w:pStyle w:val="Default"/>
        <w:numPr>
          <w:ins w:id="17" w:author="石磊" w:date="1900-00-00T00:00:00Z"/>
        </w:numPr>
        <w:spacing w:line="540" w:lineRule="exact"/>
        <w:ind w:firstLineChars="200" w:firstLine="31680"/>
        <w:rPr>
          <w:rFonts w:ascii="仿宋_GB2312" w:eastAsia="仿宋_GB2312" w:hAnsi="宋体" w:cs="Times New Roman"/>
          <w:color w:val="auto"/>
          <w:sz w:val="32"/>
          <w:szCs w:val="32"/>
        </w:rPr>
      </w:pPr>
      <w:r w:rsidRPr="00256601">
        <w:rPr>
          <w:rFonts w:ascii="仿宋_GB2312" w:eastAsia="仿宋_GB2312" w:cs="仿宋_GB2312"/>
          <w:sz w:val="32"/>
          <w:szCs w:val="32"/>
        </w:rPr>
        <w:t>4.</w:t>
      </w:r>
      <w:r w:rsidRPr="00256601">
        <w:rPr>
          <w:rFonts w:ascii="仿宋_GB2312" w:eastAsia="仿宋_GB2312" w:cs="仿宋_GB2312" w:hint="eastAsia"/>
          <w:sz w:val="32"/>
          <w:szCs w:val="32"/>
        </w:rPr>
        <w:t>其他资本性支出</w:t>
      </w:r>
      <w:r w:rsidRPr="00256601">
        <w:rPr>
          <w:rFonts w:ascii="仿宋_GB2312" w:eastAsia="仿宋_GB2312" w:cs="仿宋_GB2312"/>
          <w:sz w:val="32"/>
          <w:szCs w:val="32"/>
        </w:rPr>
        <w:t>0</w:t>
      </w:r>
      <w:r w:rsidRPr="00256601">
        <w:rPr>
          <w:rFonts w:ascii="仿宋_GB2312" w:eastAsia="仿宋_GB2312" w:cs="仿宋_GB2312" w:hint="eastAsia"/>
          <w:sz w:val="32"/>
          <w:szCs w:val="32"/>
        </w:rPr>
        <w:t>元，</w:t>
      </w:r>
      <w:r w:rsidRPr="00256601">
        <w:rPr>
          <w:rFonts w:ascii="仿宋_GB2312" w:eastAsia="仿宋_GB2312" w:hAnsi="宋体" w:cs="仿宋_GB2312" w:hint="eastAsia"/>
          <w:color w:val="auto"/>
          <w:sz w:val="32"/>
          <w:szCs w:val="32"/>
        </w:rPr>
        <w:t>较年初预算数无增减；较上年决算数减少</w:t>
      </w:r>
      <w:r w:rsidRPr="00256601">
        <w:rPr>
          <w:rFonts w:ascii="仿宋_GB2312" w:eastAsia="仿宋_GB2312" w:cs="仿宋_GB2312"/>
          <w:sz w:val="32"/>
          <w:szCs w:val="32"/>
        </w:rPr>
        <w:t>196,417.52</w:t>
      </w:r>
      <w:r w:rsidRPr="00256601">
        <w:rPr>
          <w:rFonts w:ascii="仿宋_GB2312" w:eastAsia="仿宋_GB2312" w:hAnsi="宋体" w:cs="仿宋_GB2312" w:hint="eastAsia"/>
          <w:color w:val="auto"/>
          <w:sz w:val="32"/>
          <w:szCs w:val="32"/>
        </w:rPr>
        <w:t>元，下降</w:t>
      </w:r>
      <w:r w:rsidRPr="00256601">
        <w:rPr>
          <w:rFonts w:ascii="仿宋_GB2312" w:eastAsia="仿宋_GB2312" w:hAnsi="宋体" w:cs="仿宋_GB2312"/>
          <w:color w:val="auto"/>
          <w:sz w:val="32"/>
          <w:szCs w:val="32"/>
        </w:rPr>
        <w:t>100%</w:t>
      </w:r>
      <w:r w:rsidRPr="00256601">
        <w:rPr>
          <w:rFonts w:ascii="仿宋_GB2312" w:eastAsia="仿宋_GB2312" w:hAnsi="宋体" w:cs="仿宋_GB2312" w:hint="eastAsia"/>
          <w:color w:val="auto"/>
          <w:sz w:val="32"/>
          <w:szCs w:val="32"/>
        </w:rPr>
        <w:t>。</w:t>
      </w:r>
    </w:p>
    <w:p w:rsidR="001B1318" w:rsidRPr="00256601" w:rsidRDefault="001B1318" w:rsidP="0046325A">
      <w:pPr>
        <w:pStyle w:val="Default"/>
        <w:spacing w:line="540" w:lineRule="exact"/>
        <w:ind w:firstLineChars="200" w:firstLine="31680"/>
        <w:rPr>
          <w:rFonts w:ascii="仿宋_GB2312" w:eastAsia="仿宋_GB2312" w:hAnsi="宋体" w:cs="Times New Roman"/>
          <w:color w:val="auto"/>
          <w:sz w:val="32"/>
          <w:szCs w:val="32"/>
        </w:rPr>
      </w:pPr>
    </w:p>
    <w:p w:rsidR="001B1318" w:rsidRDefault="001B1318" w:rsidP="0046325A">
      <w:pPr>
        <w:spacing w:line="540" w:lineRule="exact"/>
        <w:ind w:firstLineChars="200" w:firstLine="31680"/>
        <w:outlineLvl w:val="1"/>
        <w:rPr>
          <w:rFonts w:ascii="黑体" w:eastAsia="黑体" w:hAnsi="黑体" w:cs="Times New Roman"/>
          <w:kern w:val="0"/>
          <w:sz w:val="32"/>
          <w:szCs w:val="32"/>
        </w:rPr>
      </w:pPr>
      <w:r>
        <w:rPr>
          <w:rFonts w:ascii="黑体" w:eastAsia="黑体" w:hAnsi="黑体" w:cs="黑体" w:hint="eastAsia"/>
          <w:kern w:val="0"/>
          <w:sz w:val="32"/>
          <w:szCs w:val="32"/>
        </w:rPr>
        <w:t>七、一般公共预算财政拨款“三公”经费支出决算情况说明</w:t>
      </w:r>
    </w:p>
    <w:p w:rsidR="001B1318" w:rsidRDefault="001B1318" w:rsidP="0046325A">
      <w:pPr>
        <w:autoSpaceDE w:val="0"/>
        <w:autoSpaceDN w:val="0"/>
        <w:adjustRightInd w:val="0"/>
        <w:spacing w:line="540" w:lineRule="exact"/>
        <w:ind w:firstLineChars="200" w:firstLine="31680"/>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（一）“三公”经费一般公共预算财政拨款支出决算总体情况说明。</w:t>
      </w:r>
    </w:p>
    <w:p w:rsidR="001B1318" w:rsidRPr="00883B95" w:rsidRDefault="001B1318" w:rsidP="0046325A">
      <w:pPr>
        <w:autoSpaceDE w:val="0"/>
        <w:autoSpaceDN w:val="0"/>
        <w:adjustRightInd w:val="0"/>
        <w:spacing w:line="540" w:lineRule="exact"/>
        <w:ind w:firstLineChars="200" w:firstLine="31680"/>
        <w:rPr>
          <w:rFonts w:ascii="仿宋_GB2312" w:eastAsia="仿宋_GB2312" w:hAnsi="仿宋_GB2312" w:cs="Times New Roman"/>
          <w:kern w:val="0"/>
          <w:sz w:val="32"/>
          <w:szCs w:val="32"/>
        </w:rPr>
      </w:pPr>
      <w:r w:rsidRPr="00883B95">
        <w:rPr>
          <w:rFonts w:ascii="仿宋_GB2312" w:eastAsia="仿宋_GB2312" w:hAnsi="仿宋_GB2312" w:cs="仿宋_GB2312"/>
          <w:kern w:val="0"/>
          <w:sz w:val="32"/>
          <w:szCs w:val="32"/>
        </w:rPr>
        <w:t>2018</w:t>
      </w:r>
      <w:r w:rsidRPr="00883B95">
        <w:rPr>
          <w:rFonts w:ascii="仿宋_GB2312" w:eastAsia="仿宋_GB2312" w:hAnsi="仿宋_GB2312" w:cs="仿宋_GB2312" w:hint="eastAsia"/>
          <w:kern w:val="0"/>
          <w:sz w:val="32"/>
          <w:szCs w:val="32"/>
        </w:rPr>
        <w:t>年度“三公”经费一般公共预算财政拨款支出年初预算为</w:t>
      </w:r>
      <w:r w:rsidRPr="00883B95">
        <w:rPr>
          <w:rFonts w:ascii="仿宋_GB2312" w:eastAsia="仿宋_GB2312" w:hAnsi="仿宋_GB2312" w:cs="仿宋_GB2312"/>
          <w:kern w:val="0"/>
          <w:sz w:val="32"/>
          <w:szCs w:val="32"/>
        </w:rPr>
        <w:t>1,630,000.00</w:t>
      </w:r>
      <w:r w:rsidRPr="00883B95">
        <w:rPr>
          <w:rFonts w:ascii="仿宋_GB2312" w:eastAsia="仿宋_GB2312" w:hAnsi="仿宋_GB2312" w:cs="仿宋_GB2312" w:hint="eastAsia"/>
          <w:kern w:val="0"/>
          <w:sz w:val="32"/>
          <w:szCs w:val="32"/>
        </w:rPr>
        <w:t>元，支出决算为</w:t>
      </w:r>
      <w:r w:rsidRPr="00883B95">
        <w:rPr>
          <w:rFonts w:ascii="仿宋_GB2312" w:eastAsia="仿宋_GB2312" w:hAnsi="仿宋_GB2312" w:cs="仿宋_GB2312"/>
          <w:kern w:val="0"/>
          <w:sz w:val="32"/>
          <w:szCs w:val="32"/>
        </w:rPr>
        <w:t>422,291.64</w:t>
      </w:r>
      <w:r w:rsidRPr="00883B95">
        <w:rPr>
          <w:rFonts w:ascii="仿宋_GB2312" w:eastAsia="仿宋_GB2312" w:hAnsi="仿宋_GB2312" w:cs="仿宋_GB2312" w:hint="eastAsia"/>
          <w:kern w:val="0"/>
          <w:sz w:val="32"/>
          <w:szCs w:val="32"/>
        </w:rPr>
        <w:t>元，完成年初预算的</w:t>
      </w:r>
      <w:r w:rsidRPr="00883B95">
        <w:rPr>
          <w:rFonts w:ascii="仿宋_GB2312" w:eastAsia="仿宋_GB2312" w:hAnsi="仿宋_GB2312" w:cs="仿宋_GB2312"/>
          <w:kern w:val="0"/>
          <w:sz w:val="32"/>
          <w:szCs w:val="32"/>
        </w:rPr>
        <w:t>25.91%</w:t>
      </w:r>
      <w:r w:rsidRPr="00883B95">
        <w:rPr>
          <w:rFonts w:ascii="仿宋_GB2312" w:eastAsia="仿宋_GB2312" w:hAnsi="仿宋_GB2312" w:cs="仿宋_GB2312" w:hint="eastAsia"/>
          <w:kern w:val="0"/>
          <w:sz w:val="32"/>
          <w:szCs w:val="32"/>
        </w:rPr>
        <w:t>。与上年相比，减少</w:t>
      </w:r>
      <w:r w:rsidRPr="00883B95">
        <w:rPr>
          <w:rFonts w:ascii="仿宋_GB2312" w:eastAsia="仿宋_GB2312" w:hAnsi="仿宋_GB2312" w:cs="仿宋_GB2312"/>
          <w:kern w:val="0"/>
          <w:sz w:val="32"/>
          <w:szCs w:val="32"/>
        </w:rPr>
        <w:t>326,621.64</w:t>
      </w:r>
      <w:r w:rsidRPr="00883B95">
        <w:rPr>
          <w:rFonts w:ascii="仿宋_GB2312" w:eastAsia="仿宋_GB2312" w:hAnsi="仿宋_GB2312" w:cs="仿宋_GB2312" w:hint="eastAsia"/>
          <w:kern w:val="0"/>
          <w:sz w:val="32"/>
          <w:szCs w:val="32"/>
        </w:rPr>
        <w:t>元，下降（增长）</w:t>
      </w:r>
      <w:r w:rsidRPr="00883B95">
        <w:rPr>
          <w:rFonts w:ascii="仿宋_GB2312" w:eastAsia="仿宋_GB2312" w:hAnsi="仿宋_GB2312" w:cs="仿宋_GB2312"/>
          <w:kern w:val="0"/>
          <w:sz w:val="32"/>
          <w:szCs w:val="32"/>
        </w:rPr>
        <w:t>43.61%</w:t>
      </w:r>
      <w:r w:rsidRPr="00883B95">
        <w:rPr>
          <w:rFonts w:ascii="仿宋_GB2312" w:eastAsia="仿宋_GB2312" w:hAnsi="仿宋_GB2312" w:cs="仿宋_GB2312" w:hint="eastAsia"/>
          <w:kern w:val="0"/>
          <w:sz w:val="32"/>
          <w:szCs w:val="32"/>
        </w:rPr>
        <w:t>，决算数小于年初预算数的主要原因：</w:t>
      </w:r>
      <w:r w:rsidRPr="00883B95">
        <w:rPr>
          <w:rFonts w:ascii="仿宋_GB2312" w:eastAsia="仿宋_GB2312" w:hAnsi="仿宋_GB2312" w:cs="仿宋_GB2312"/>
          <w:kern w:val="0"/>
          <w:sz w:val="32"/>
          <w:szCs w:val="32"/>
        </w:rPr>
        <w:t>1.2018</w:t>
      </w:r>
      <w:r w:rsidRPr="00883B95">
        <w:rPr>
          <w:rFonts w:ascii="仿宋_GB2312" w:eastAsia="仿宋_GB2312" w:hAnsi="仿宋_GB2312" w:cs="仿宋_GB2312" w:hint="eastAsia"/>
          <w:kern w:val="0"/>
          <w:sz w:val="32"/>
          <w:szCs w:val="32"/>
        </w:rPr>
        <w:t>年执行因公出国任务次数较预算时有所压缩并严格按照财政审核的出国经费先行审核表支出；</w:t>
      </w:r>
      <w:r w:rsidRPr="00883B95">
        <w:rPr>
          <w:rFonts w:ascii="仿宋_GB2312" w:eastAsia="仿宋_GB2312" w:hAnsi="仿宋_GB2312" w:cs="仿宋_GB2312"/>
          <w:kern w:val="0"/>
          <w:sz w:val="32"/>
          <w:szCs w:val="32"/>
        </w:rPr>
        <w:t>2.</w:t>
      </w:r>
      <w:r w:rsidRPr="00883B95">
        <w:rPr>
          <w:rFonts w:ascii="仿宋_GB2312" w:eastAsia="仿宋_GB2312" w:hAnsi="仿宋_GB2312" w:cs="仿宋_GB2312" w:hint="eastAsia"/>
          <w:kern w:val="0"/>
          <w:sz w:val="32"/>
          <w:szCs w:val="32"/>
        </w:rPr>
        <w:t>我办严格执行中央“八项规定”，本着厉行节约，反对浪费的原则，减少公务用车和公务接待的支出。</w:t>
      </w:r>
    </w:p>
    <w:p w:rsidR="001B1318" w:rsidRDefault="001B1318" w:rsidP="0046325A">
      <w:pPr>
        <w:pStyle w:val="Default"/>
        <w:numPr>
          <w:ilvl w:val="0"/>
          <w:numId w:val="4"/>
        </w:numPr>
        <w:spacing w:line="54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“三公”经费一般公共预算财政拨款支出决算具体情况说明。</w:t>
      </w:r>
    </w:p>
    <w:p w:rsidR="001B1318" w:rsidRDefault="001B1318" w:rsidP="0046325A">
      <w:pPr>
        <w:pStyle w:val="Default"/>
        <w:spacing w:line="540" w:lineRule="exact"/>
        <w:ind w:firstLineChars="200" w:firstLine="31680"/>
        <w:rPr>
          <w:rFonts w:ascii="仿宋_GB2312" w:eastAsia="仿宋_GB2312" w:hAnsi="仿宋_GB2312" w:cs="Times New Roman"/>
          <w:color w:val="auto"/>
          <w:sz w:val="32"/>
          <w:szCs w:val="32"/>
        </w:rPr>
      </w:pPr>
      <w:r w:rsidRPr="00C378B5">
        <w:rPr>
          <w:rFonts w:ascii="仿宋_GB2312" w:eastAsia="仿宋_GB2312" w:hAnsi="仿宋_GB2312" w:cs="仿宋_GB2312"/>
          <w:color w:val="auto"/>
          <w:sz w:val="32"/>
          <w:szCs w:val="32"/>
        </w:rPr>
        <w:t>2018</w:t>
      </w:r>
      <w:r w:rsidRPr="00C378B5">
        <w:rPr>
          <w:rFonts w:ascii="仿宋_GB2312" w:eastAsia="仿宋_GB2312" w:hAnsi="仿宋_GB2312" w:cs="仿宋_GB2312" w:hint="eastAsia"/>
          <w:color w:val="auto"/>
          <w:sz w:val="32"/>
          <w:szCs w:val="32"/>
        </w:rPr>
        <w:t>年度“三公”经费一般公共预算财政拨款支出决算中，因公出国（境）费支出占</w:t>
      </w:r>
      <w:r w:rsidRPr="00C378B5">
        <w:rPr>
          <w:rFonts w:ascii="仿宋_GB2312" w:eastAsia="仿宋_GB2312" w:hAnsi="仿宋_GB2312" w:cs="仿宋_GB2312"/>
          <w:sz w:val="32"/>
          <w:szCs w:val="32"/>
        </w:rPr>
        <w:t>32.46</w:t>
      </w:r>
      <w:r w:rsidRPr="00C378B5">
        <w:rPr>
          <w:rFonts w:ascii="仿宋_GB2312" w:eastAsia="仿宋_GB2312" w:hAnsi="仿宋_GB2312" w:cs="仿宋_GB2312"/>
          <w:color w:val="auto"/>
          <w:sz w:val="32"/>
          <w:szCs w:val="32"/>
        </w:rPr>
        <w:t>%</w:t>
      </w:r>
      <w:r w:rsidRPr="00C378B5">
        <w:rPr>
          <w:rFonts w:ascii="仿宋_GB2312" w:eastAsia="仿宋_GB2312" w:hAnsi="仿宋_GB2312" w:cs="仿宋_GB2312" w:hint="eastAsia"/>
          <w:color w:val="auto"/>
          <w:sz w:val="32"/>
          <w:szCs w:val="32"/>
        </w:rPr>
        <w:t>；公务用车购置及运行费支出占</w:t>
      </w:r>
      <w:r w:rsidRPr="00C378B5">
        <w:rPr>
          <w:rFonts w:ascii="仿宋_GB2312" w:eastAsia="仿宋_GB2312" w:hAnsi="仿宋_GB2312" w:cs="仿宋_GB2312"/>
          <w:sz w:val="32"/>
          <w:szCs w:val="32"/>
        </w:rPr>
        <w:t>59.01</w:t>
      </w:r>
      <w:r w:rsidRPr="00C378B5">
        <w:rPr>
          <w:rFonts w:ascii="仿宋_GB2312" w:eastAsia="仿宋_GB2312" w:hAnsi="仿宋_GB2312" w:cs="仿宋_GB2312"/>
          <w:color w:val="auto"/>
          <w:sz w:val="32"/>
          <w:szCs w:val="32"/>
        </w:rPr>
        <w:t>%</w:t>
      </w:r>
      <w:r w:rsidRPr="00C378B5">
        <w:rPr>
          <w:rFonts w:ascii="仿宋_GB2312" w:eastAsia="仿宋_GB2312" w:hAnsi="仿宋_GB2312" w:cs="仿宋_GB2312" w:hint="eastAsia"/>
          <w:color w:val="auto"/>
          <w:sz w:val="32"/>
          <w:szCs w:val="32"/>
        </w:rPr>
        <w:t>；公务接待费支出占</w:t>
      </w:r>
      <w:r w:rsidRPr="00C378B5">
        <w:rPr>
          <w:rFonts w:ascii="仿宋_GB2312" w:eastAsia="仿宋_GB2312" w:hAnsi="仿宋_GB2312" w:cs="仿宋_GB2312"/>
          <w:sz w:val="32"/>
          <w:szCs w:val="32"/>
        </w:rPr>
        <w:t>8.53</w:t>
      </w:r>
      <w:r w:rsidRPr="00C378B5">
        <w:rPr>
          <w:rFonts w:ascii="仿宋_GB2312" w:eastAsia="仿宋_GB2312" w:hAnsi="仿宋_GB2312" w:cs="仿宋_GB2312"/>
          <w:color w:val="auto"/>
          <w:sz w:val="32"/>
          <w:szCs w:val="32"/>
        </w:rPr>
        <w:t>%</w:t>
      </w:r>
      <w:r w:rsidRPr="00C378B5">
        <w:rPr>
          <w:rFonts w:ascii="仿宋_GB2312" w:eastAsia="仿宋_GB2312" w:hAnsi="仿宋_GB2312" w:cs="仿宋_GB2312" w:hint="eastAsia"/>
          <w:color w:val="auto"/>
          <w:sz w:val="32"/>
          <w:szCs w:val="32"/>
        </w:rPr>
        <w:t>。具体情况如下</w:t>
      </w:r>
      <w:r>
        <w:rPr>
          <w:rFonts w:ascii="仿宋_GB2312" w:eastAsia="仿宋_GB2312" w:hAnsi="仿宋_GB2312" w:cs="仿宋_GB2312" w:hint="eastAsia"/>
          <w:color w:val="auto"/>
          <w:sz w:val="32"/>
          <w:szCs w:val="32"/>
        </w:rPr>
        <w:t>：</w:t>
      </w:r>
    </w:p>
    <w:p w:rsidR="001B1318" w:rsidRDefault="001B1318" w:rsidP="0046325A">
      <w:pPr>
        <w:pStyle w:val="Default"/>
        <w:spacing w:line="540" w:lineRule="exact"/>
        <w:ind w:firstLineChars="196" w:firstLine="31680"/>
        <w:rPr>
          <w:rFonts w:ascii="仿宋_GB2312" w:eastAsia="仿宋_GB2312" w:hAnsi="仿宋_GB2312" w:cs="Times New Roman"/>
          <w:color w:val="auto"/>
          <w:sz w:val="32"/>
          <w:szCs w:val="32"/>
        </w:rPr>
      </w:pPr>
      <w:r w:rsidRPr="00096B8C">
        <w:rPr>
          <w:rFonts w:ascii="仿宋_GB2312" w:eastAsia="仿宋_GB2312" w:hAnsi="仿宋_GB2312" w:cs="仿宋_GB2312"/>
          <w:b/>
          <w:bCs/>
          <w:color w:val="auto"/>
          <w:sz w:val="32"/>
          <w:szCs w:val="32"/>
        </w:rPr>
        <w:t>1.</w:t>
      </w:r>
      <w:r w:rsidRPr="00096B8C">
        <w:rPr>
          <w:rFonts w:ascii="仿宋_GB2312" w:eastAsia="仿宋_GB2312" w:hAnsi="仿宋_GB2312" w:cs="仿宋_GB2312" w:hint="eastAsia"/>
          <w:b/>
          <w:bCs/>
          <w:color w:val="auto"/>
          <w:sz w:val="32"/>
          <w:szCs w:val="32"/>
        </w:rPr>
        <w:t>因公出国（境）费。</w:t>
      </w:r>
      <w:r w:rsidRPr="00096B8C">
        <w:rPr>
          <w:rFonts w:ascii="仿宋_GB2312" w:eastAsia="仿宋_GB2312" w:hAnsi="仿宋_GB2312" w:cs="仿宋_GB2312" w:hint="eastAsia"/>
          <w:color w:val="auto"/>
          <w:sz w:val="32"/>
          <w:szCs w:val="32"/>
        </w:rPr>
        <w:t>年初预算为</w:t>
      </w:r>
      <w:r w:rsidRPr="00096B8C">
        <w:rPr>
          <w:rFonts w:ascii="仿宋_GB2312" w:eastAsia="仿宋_GB2312" w:hAnsi="仿宋_GB2312" w:cs="仿宋_GB2312"/>
          <w:sz w:val="32"/>
          <w:szCs w:val="32"/>
        </w:rPr>
        <w:t>730,000.00</w:t>
      </w:r>
      <w:r w:rsidRPr="00096B8C">
        <w:rPr>
          <w:rFonts w:ascii="仿宋_GB2312" w:eastAsia="仿宋_GB2312" w:hAnsi="仿宋_GB2312" w:cs="仿宋_GB2312" w:hint="eastAsia"/>
          <w:sz w:val="32"/>
          <w:szCs w:val="32"/>
        </w:rPr>
        <w:t>元，支出决算为</w:t>
      </w:r>
      <w:r w:rsidRPr="00096B8C">
        <w:rPr>
          <w:rFonts w:ascii="仿宋_GB2312" w:eastAsia="仿宋_GB2312" w:hAnsi="仿宋_GB2312" w:cs="仿宋_GB2312"/>
          <w:sz w:val="32"/>
          <w:szCs w:val="32"/>
        </w:rPr>
        <w:t>137,088.77</w:t>
      </w:r>
      <w:r w:rsidRPr="00096B8C">
        <w:rPr>
          <w:rFonts w:ascii="仿宋_GB2312" w:eastAsia="仿宋_GB2312" w:hAnsi="仿宋_GB2312" w:cs="仿宋_GB2312" w:hint="eastAsia"/>
          <w:sz w:val="32"/>
          <w:szCs w:val="32"/>
        </w:rPr>
        <w:t>元，完成年初预算的</w:t>
      </w:r>
      <w:r w:rsidRPr="00096B8C">
        <w:rPr>
          <w:rFonts w:ascii="仿宋_GB2312" w:eastAsia="仿宋_GB2312" w:hAnsi="仿宋_GB2312" w:cs="仿宋_GB2312"/>
          <w:sz w:val="32"/>
          <w:szCs w:val="32"/>
        </w:rPr>
        <w:t>18.78%</w:t>
      </w:r>
      <w:r w:rsidRPr="00096B8C">
        <w:rPr>
          <w:rFonts w:ascii="仿宋_GB2312" w:eastAsia="仿宋_GB2312" w:hAnsi="仿宋_GB2312" w:cs="仿宋_GB2312" w:hint="eastAsia"/>
          <w:sz w:val="32"/>
          <w:szCs w:val="32"/>
        </w:rPr>
        <w:t>；比上年减少</w:t>
      </w:r>
      <w:r w:rsidRPr="00096B8C">
        <w:rPr>
          <w:rFonts w:ascii="仿宋_GB2312" w:eastAsia="仿宋_GB2312" w:hAnsi="仿宋_GB2312" w:cs="仿宋_GB2312"/>
          <w:sz w:val="32"/>
          <w:szCs w:val="32"/>
        </w:rPr>
        <w:t>101,602.89</w:t>
      </w:r>
      <w:r w:rsidRPr="00096B8C">
        <w:rPr>
          <w:rFonts w:ascii="仿宋_GB2312" w:eastAsia="仿宋_GB2312" w:hAnsi="仿宋_GB2312" w:cs="仿宋_GB2312" w:hint="eastAsia"/>
          <w:sz w:val="32"/>
          <w:szCs w:val="32"/>
        </w:rPr>
        <w:t>元，下降</w:t>
      </w:r>
      <w:r w:rsidRPr="00096B8C">
        <w:rPr>
          <w:rFonts w:ascii="仿宋_GB2312" w:eastAsia="仿宋_GB2312" w:hAnsi="仿宋_GB2312" w:cs="仿宋_GB2312"/>
          <w:sz w:val="32"/>
          <w:szCs w:val="32"/>
        </w:rPr>
        <w:t>42.57%</w:t>
      </w:r>
      <w:r w:rsidRPr="00096B8C">
        <w:rPr>
          <w:rFonts w:ascii="仿宋_GB2312" w:eastAsia="仿宋_GB2312" w:hAnsi="仿宋_GB2312" w:cs="仿宋_GB2312" w:hint="eastAsia"/>
          <w:sz w:val="32"/>
          <w:szCs w:val="32"/>
        </w:rPr>
        <w:t>。决算数小于年初预算数的主要原因是</w:t>
      </w:r>
      <w:r w:rsidRPr="00096B8C">
        <w:rPr>
          <w:rFonts w:ascii="仿宋_GB2312" w:eastAsia="仿宋_GB2312" w:hAnsi="仿宋_GB2312" w:cs="仿宋_GB2312"/>
          <w:sz w:val="32"/>
          <w:szCs w:val="32"/>
        </w:rPr>
        <w:t>2018</w:t>
      </w:r>
      <w:r w:rsidRPr="00096B8C">
        <w:rPr>
          <w:rFonts w:ascii="仿宋_GB2312" w:eastAsia="仿宋_GB2312" w:hAnsi="仿宋_GB2312" w:cs="仿宋_GB2312" w:hint="eastAsia"/>
          <w:sz w:val="32"/>
          <w:szCs w:val="32"/>
        </w:rPr>
        <w:t>年执行因公出国任务次</w:t>
      </w:r>
      <w:r w:rsidRPr="002E4844">
        <w:rPr>
          <w:rFonts w:ascii="仿宋_GB2312" w:eastAsia="仿宋_GB2312" w:hAnsi="仿宋_GB2312" w:cs="仿宋_GB2312" w:hint="eastAsia"/>
          <w:sz w:val="32"/>
          <w:szCs w:val="32"/>
        </w:rPr>
        <w:t>数较预算时有所压缩</w:t>
      </w:r>
      <w:r>
        <w:rPr>
          <w:rFonts w:ascii="仿宋_GB2312" w:eastAsia="仿宋_GB2312" w:hAnsi="仿宋_GB2312" w:cs="仿宋_GB2312" w:hint="eastAsia"/>
          <w:sz w:val="32"/>
          <w:szCs w:val="32"/>
        </w:rPr>
        <w:t>，并在支出时严格按照财政审核的出国经费先行审核表支出。全年</w:t>
      </w:r>
      <w:r>
        <w:rPr>
          <w:rFonts w:ascii="仿宋_GB2312" w:eastAsia="仿宋_GB2312" w:hAnsi="仿宋_GB2312" w:cs="仿宋_GB2312" w:hint="eastAsia"/>
          <w:color w:val="auto"/>
          <w:sz w:val="32"/>
          <w:szCs w:val="32"/>
        </w:rPr>
        <w:t>因公出</w:t>
      </w:r>
      <w:r w:rsidRPr="00734E65">
        <w:rPr>
          <w:rFonts w:ascii="仿宋_GB2312" w:eastAsia="仿宋_GB2312" w:hAnsi="仿宋_GB2312" w:cs="仿宋_GB2312" w:hint="eastAsia"/>
          <w:color w:val="auto"/>
          <w:sz w:val="32"/>
          <w:szCs w:val="32"/>
        </w:rPr>
        <w:t>国（境）团组数</w:t>
      </w:r>
      <w:r w:rsidRPr="00734E65">
        <w:rPr>
          <w:rFonts w:ascii="仿宋_GB2312" w:eastAsia="仿宋_GB2312" w:hAnsi="仿宋_GB2312" w:cs="仿宋_GB2312"/>
          <w:sz w:val="32"/>
          <w:szCs w:val="32"/>
        </w:rPr>
        <w:t>1</w:t>
      </w:r>
      <w:r w:rsidRPr="00734E65">
        <w:rPr>
          <w:rFonts w:ascii="仿宋_GB2312" w:eastAsia="仿宋_GB2312" w:hAnsi="仿宋_GB2312" w:cs="仿宋_GB2312" w:hint="eastAsia"/>
          <w:color w:val="auto"/>
          <w:sz w:val="32"/>
          <w:szCs w:val="32"/>
        </w:rPr>
        <w:t>个，因公出国（境）人次数</w:t>
      </w:r>
      <w:r w:rsidRPr="00734E65">
        <w:rPr>
          <w:rFonts w:ascii="仿宋_GB2312" w:eastAsia="仿宋_GB2312" w:hAnsi="仿宋_GB2312" w:cs="仿宋_GB2312"/>
          <w:sz w:val="32"/>
          <w:szCs w:val="32"/>
        </w:rPr>
        <w:t>2</w:t>
      </w:r>
      <w:r w:rsidRPr="00734E65">
        <w:rPr>
          <w:rFonts w:ascii="仿宋_GB2312" w:eastAsia="仿宋_GB2312" w:hAnsi="仿宋_GB2312" w:cs="仿宋_GB2312" w:hint="eastAsia"/>
          <w:color w:val="auto"/>
          <w:sz w:val="32"/>
          <w:szCs w:val="32"/>
        </w:rPr>
        <w:t>人</w:t>
      </w:r>
      <w:r>
        <w:rPr>
          <w:rFonts w:ascii="仿宋_GB2312" w:eastAsia="仿宋_GB2312" w:hAnsi="仿宋_GB2312" w:cs="仿宋_GB2312" w:hint="eastAsia"/>
          <w:color w:val="auto"/>
          <w:sz w:val="32"/>
          <w:szCs w:val="32"/>
        </w:rPr>
        <w:t>。</w:t>
      </w:r>
      <w:r w:rsidRPr="00096B8C">
        <w:rPr>
          <w:rFonts w:ascii="仿宋_GB2312" w:eastAsia="仿宋_GB2312" w:hAnsi="仿宋_GB2312" w:cs="仿宋_GB2312" w:hint="eastAsia"/>
          <w:color w:val="auto"/>
          <w:sz w:val="32"/>
          <w:szCs w:val="32"/>
        </w:rPr>
        <w:t>开支内容包括：</w:t>
      </w:r>
      <w:r w:rsidRPr="00096B8C">
        <w:rPr>
          <w:rFonts w:ascii="仿宋_GB2312" w:eastAsia="仿宋_GB2312" w:hAnsi="宋体" w:cs="仿宋_GB2312"/>
          <w:color w:val="auto"/>
          <w:sz w:val="32"/>
          <w:szCs w:val="32"/>
        </w:rPr>
        <w:t>(1)</w:t>
      </w:r>
      <w:r w:rsidRPr="00096B8C">
        <w:rPr>
          <w:rFonts w:ascii="仿宋_GB2312" w:eastAsia="仿宋_GB2312" w:hAnsi="宋体" w:cs="仿宋_GB2312" w:hint="eastAsia"/>
          <w:color w:val="auto"/>
          <w:sz w:val="32"/>
          <w:szCs w:val="32"/>
        </w:rPr>
        <w:t>应格鲁吉亚国家葡萄酒机构和中国酒业协</w:t>
      </w:r>
      <w:r>
        <w:rPr>
          <w:rFonts w:ascii="仿宋_GB2312" w:eastAsia="仿宋_GB2312" w:hAnsi="宋体" w:cs="仿宋_GB2312" w:hint="eastAsia"/>
          <w:color w:val="auto"/>
          <w:sz w:val="32"/>
          <w:szCs w:val="32"/>
        </w:rPr>
        <w:t>会邀请随团前往格鲁吉亚执行葡萄产业发展状况调研任务（备注：随团出访在决算时不列入团组数）</w:t>
      </w:r>
      <w:r>
        <w:rPr>
          <w:rFonts w:ascii="仿宋_GB2312" w:eastAsia="仿宋_GB2312" w:hAnsi="仿宋_GB2312" w:cs="仿宋_GB2312" w:hint="eastAsia"/>
          <w:color w:val="auto"/>
          <w:sz w:val="32"/>
          <w:szCs w:val="32"/>
        </w:rPr>
        <w:t>；</w:t>
      </w:r>
      <w:r>
        <w:rPr>
          <w:rFonts w:ascii="仿宋_GB2312" w:eastAsia="仿宋_GB2312" w:hAnsi="宋体" w:cs="仿宋_GB2312"/>
          <w:color w:val="auto"/>
          <w:sz w:val="32"/>
          <w:szCs w:val="32"/>
        </w:rPr>
        <w:t>(2</w:t>
      </w:r>
      <w:r w:rsidRPr="00096B8C">
        <w:rPr>
          <w:rFonts w:ascii="仿宋_GB2312" w:eastAsia="仿宋_GB2312" w:hAnsi="宋体" w:cs="仿宋_GB2312"/>
          <w:color w:val="auto"/>
          <w:sz w:val="32"/>
          <w:szCs w:val="32"/>
        </w:rPr>
        <w:t>)</w:t>
      </w:r>
      <w:r>
        <w:rPr>
          <w:rFonts w:ascii="仿宋_GB2312" w:eastAsia="仿宋_GB2312" w:hAnsi="宋体" w:cs="仿宋_GB2312" w:hint="eastAsia"/>
          <w:color w:val="auto"/>
          <w:sz w:val="32"/>
          <w:szCs w:val="32"/>
        </w:rPr>
        <w:t>应联合国人类健康组织邀请前往美国执行展会及宣传推广任务。</w:t>
      </w:r>
    </w:p>
    <w:p w:rsidR="001B1318" w:rsidRPr="00721545" w:rsidRDefault="001B1318" w:rsidP="0046325A">
      <w:pPr>
        <w:autoSpaceDE w:val="0"/>
        <w:autoSpaceDN w:val="0"/>
        <w:adjustRightInd w:val="0"/>
        <w:spacing w:line="540" w:lineRule="exact"/>
        <w:ind w:firstLineChars="200" w:firstLine="31680"/>
        <w:rPr>
          <w:rFonts w:ascii="仿宋_GB2312" w:eastAsia="仿宋_GB2312" w:hAnsi="仿宋_GB2312" w:cs="Times New Roman"/>
          <w:kern w:val="0"/>
          <w:sz w:val="32"/>
          <w:szCs w:val="32"/>
        </w:rPr>
      </w:pPr>
      <w:r w:rsidRPr="00721545">
        <w:rPr>
          <w:rFonts w:ascii="仿宋_GB2312" w:eastAsia="仿宋_GB2312" w:hAnsi="仿宋_GB2312" w:cs="仿宋_GB2312"/>
          <w:b/>
          <w:bCs/>
          <w:kern w:val="0"/>
          <w:sz w:val="32"/>
          <w:szCs w:val="32"/>
        </w:rPr>
        <w:t>2.</w:t>
      </w:r>
      <w:r w:rsidRPr="00721545">
        <w:rPr>
          <w:rFonts w:ascii="仿宋_GB2312" w:eastAsia="仿宋_GB2312" w:hAnsi="仿宋_GB2312" w:cs="仿宋_GB2312" w:hint="eastAsia"/>
          <w:b/>
          <w:bCs/>
          <w:kern w:val="0"/>
          <w:sz w:val="32"/>
          <w:szCs w:val="32"/>
        </w:rPr>
        <w:t>公务用车购置及运行维护费。</w:t>
      </w:r>
      <w:r w:rsidRPr="00721545">
        <w:rPr>
          <w:rFonts w:ascii="仿宋_GB2312" w:eastAsia="仿宋_GB2312" w:hAnsi="仿宋_GB2312" w:cs="仿宋_GB2312" w:hint="eastAsia"/>
          <w:sz w:val="32"/>
          <w:szCs w:val="32"/>
        </w:rPr>
        <w:t>年初预算为</w:t>
      </w:r>
      <w:r w:rsidRPr="00721545">
        <w:rPr>
          <w:rFonts w:ascii="仿宋_GB2312" w:eastAsia="仿宋_GB2312" w:hAnsi="仿宋_GB2312" w:cs="仿宋_GB2312"/>
          <w:kern w:val="0"/>
          <w:sz w:val="32"/>
          <w:szCs w:val="32"/>
        </w:rPr>
        <w:t>700,000.00</w:t>
      </w:r>
      <w:r w:rsidRPr="00721545">
        <w:rPr>
          <w:rFonts w:ascii="仿宋_GB2312" w:eastAsia="仿宋_GB2312" w:hAnsi="仿宋_GB2312" w:cs="仿宋_GB2312" w:hint="eastAsia"/>
          <w:kern w:val="0"/>
          <w:sz w:val="32"/>
          <w:szCs w:val="32"/>
        </w:rPr>
        <w:t>元，支出决算为</w:t>
      </w:r>
      <w:r w:rsidRPr="00721545">
        <w:rPr>
          <w:rFonts w:ascii="仿宋_GB2312" w:eastAsia="仿宋_GB2312" w:hAnsi="仿宋_GB2312" w:cs="仿宋_GB2312"/>
          <w:kern w:val="0"/>
          <w:sz w:val="32"/>
          <w:szCs w:val="32"/>
        </w:rPr>
        <w:t>249,182.87</w:t>
      </w:r>
      <w:r w:rsidRPr="00721545">
        <w:rPr>
          <w:rFonts w:ascii="仿宋_GB2312" w:eastAsia="仿宋_GB2312" w:hAnsi="仿宋_GB2312" w:cs="仿宋_GB2312" w:hint="eastAsia"/>
          <w:kern w:val="0"/>
          <w:sz w:val="32"/>
          <w:szCs w:val="32"/>
        </w:rPr>
        <w:t>元，完成年初预算的</w:t>
      </w:r>
      <w:r w:rsidRPr="00721545">
        <w:rPr>
          <w:rFonts w:ascii="仿宋_GB2312" w:eastAsia="仿宋_GB2312" w:hAnsi="仿宋_GB2312" w:cs="仿宋_GB2312"/>
          <w:kern w:val="0"/>
          <w:sz w:val="32"/>
          <w:szCs w:val="32"/>
        </w:rPr>
        <w:t>35.60%</w:t>
      </w:r>
      <w:r w:rsidRPr="00721545">
        <w:rPr>
          <w:rFonts w:ascii="仿宋_GB2312" w:eastAsia="仿宋_GB2312" w:hAnsi="仿宋_GB2312" w:cs="仿宋_GB2312" w:hint="eastAsia"/>
          <w:kern w:val="0"/>
          <w:sz w:val="32"/>
          <w:szCs w:val="32"/>
        </w:rPr>
        <w:t>；比上年减少</w:t>
      </w:r>
      <w:r w:rsidRPr="00721545">
        <w:rPr>
          <w:rFonts w:ascii="仿宋_GB2312" w:eastAsia="仿宋_GB2312" w:hAnsi="仿宋_GB2312" w:cs="仿宋_GB2312"/>
          <w:kern w:val="0"/>
          <w:sz w:val="32"/>
          <w:szCs w:val="32"/>
        </w:rPr>
        <w:t>194,293.95</w:t>
      </w:r>
      <w:r w:rsidRPr="00721545">
        <w:rPr>
          <w:rFonts w:ascii="仿宋_GB2312" w:eastAsia="仿宋_GB2312" w:hAnsi="仿宋_GB2312" w:cs="仿宋_GB2312" w:hint="eastAsia"/>
          <w:kern w:val="0"/>
          <w:sz w:val="32"/>
          <w:szCs w:val="32"/>
        </w:rPr>
        <w:t>元，下降</w:t>
      </w:r>
      <w:r w:rsidRPr="00721545">
        <w:rPr>
          <w:rFonts w:ascii="仿宋_GB2312" w:eastAsia="仿宋_GB2312" w:hAnsi="仿宋_GB2312" w:cs="仿宋_GB2312"/>
          <w:kern w:val="0"/>
          <w:sz w:val="32"/>
          <w:szCs w:val="32"/>
        </w:rPr>
        <w:t>43.81%</w:t>
      </w:r>
      <w:r w:rsidRPr="00721545">
        <w:rPr>
          <w:rFonts w:ascii="仿宋_GB2312" w:eastAsia="仿宋_GB2312" w:hAnsi="仿宋_GB2312" w:cs="仿宋_GB2312" w:hint="eastAsia"/>
          <w:kern w:val="0"/>
          <w:sz w:val="32"/>
          <w:szCs w:val="32"/>
        </w:rPr>
        <w:t>。决算数小于年初预算数的主要原因是我办严格执行中央“八项规定”，厉行节约，减少公务用车的使用和支出。其中：公务用车购置费支出为</w:t>
      </w:r>
      <w:r w:rsidRPr="00721545">
        <w:rPr>
          <w:rFonts w:ascii="仿宋_GB2312" w:eastAsia="仿宋_GB2312" w:hAnsi="仿宋_GB2312" w:cs="仿宋_GB2312"/>
          <w:kern w:val="0"/>
          <w:sz w:val="32"/>
          <w:szCs w:val="32"/>
        </w:rPr>
        <w:t xml:space="preserve">   </w:t>
      </w:r>
      <w:r>
        <w:rPr>
          <w:rFonts w:ascii="仿宋_GB2312" w:eastAsia="仿宋_GB2312" w:hAnsi="仿宋_GB2312" w:cs="仿宋_GB2312"/>
          <w:kern w:val="0"/>
          <w:sz w:val="32"/>
          <w:szCs w:val="32"/>
        </w:rPr>
        <w:t>0</w:t>
      </w:r>
      <w:r w:rsidRPr="00721545">
        <w:rPr>
          <w:rFonts w:ascii="仿宋_GB2312" w:eastAsia="仿宋_GB2312" w:hAnsi="仿宋_GB2312" w:cs="仿宋_GB2312" w:hint="eastAsia"/>
          <w:kern w:val="0"/>
          <w:sz w:val="32"/>
          <w:szCs w:val="32"/>
        </w:rPr>
        <w:t>元，公务用车运行维护费支出</w:t>
      </w:r>
      <w:r w:rsidRPr="00721545">
        <w:rPr>
          <w:rFonts w:ascii="仿宋_GB2312" w:eastAsia="仿宋_GB2312" w:hAnsi="仿宋_GB2312" w:cs="仿宋_GB2312"/>
          <w:kern w:val="0"/>
          <w:sz w:val="32"/>
          <w:szCs w:val="32"/>
        </w:rPr>
        <w:t>249,182.87</w:t>
      </w:r>
      <w:r w:rsidRPr="00721545">
        <w:rPr>
          <w:rFonts w:ascii="仿宋_GB2312" w:eastAsia="仿宋_GB2312" w:hAnsi="仿宋_GB2312" w:cs="仿宋_GB2312" w:hint="eastAsia"/>
          <w:kern w:val="0"/>
          <w:sz w:val="32"/>
          <w:szCs w:val="32"/>
        </w:rPr>
        <w:t>元，主要用于车辆保险、燃油费、过路过桥费及临时停车费等。本年度未购置车辆。公务用车保有量为</w:t>
      </w:r>
      <w:r w:rsidRPr="00721545">
        <w:rPr>
          <w:rFonts w:ascii="仿宋_GB2312" w:eastAsia="仿宋_GB2312" w:hAnsi="仿宋_GB2312" w:cs="仿宋_GB2312"/>
          <w:kern w:val="0"/>
          <w:sz w:val="32"/>
          <w:szCs w:val="32"/>
        </w:rPr>
        <w:t>5</w:t>
      </w:r>
      <w:r w:rsidRPr="00721545">
        <w:rPr>
          <w:rFonts w:ascii="仿宋_GB2312" w:eastAsia="仿宋_GB2312" w:hAnsi="仿宋_GB2312" w:cs="仿宋_GB2312" w:hint="eastAsia"/>
          <w:kern w:val="0"/>
          <w:sz w:val="32"/>
          <w:szCs w:val="32"/>
        </w:rPr>
        <w:t>辆。</w:t>
      </w:r>
    </w:p>
    <w:p w:rsidR="001B1318" w:rsidRPr="00C66745" w:rsidRDefault="001B1318" w:rsidP="0046325A">
      <w:pPr>
        <w:autoSpaceDE w:val="0"/>
        <w:autoSpaceDN w:val="0"/>
        <w:adjustRightInd w:val="0"/>
        <w:spacing w:line="540" w:lineRule="exact"/>
        <w:ind w:firstLineChars="196" w:firstLine="31680"/>
        <w:jc w:val="left"/>
        <w:rPr>
          <w:rFonts w:ascii="仿宋_GB2312" w:eastAsia="仿宋_GB2312" w:hAnsi="仿宋_GB2312" w:cs="Times New Roman"/>
          <w:kern w:val="0"/>
          <w:sz w:val="32"/>
          <w:szCs w:val="32"/>
        </w:rPr>
      </w:pPr>
      <w:r w:rsidRPr="00C66745">
        <w:rPr>
          <w:rFonts w:ascii="仿宋_GB2312" w:eastAsia="仿宋_GB2312" w:hAnsi="仿宋_GB2312" w:cs="仿宋_GB2312"/>
          <w:b/>
          <w:bCs/>
          <w:kern w:val="0"/>
          <w:sz w:val="32"/>
          <w:szCs w:val="32"/>
        </w:rPr>
        <w:t>3.</w:t>
      </w:r>
      <w:r w:rsidRPr="00C66745">
        <w:rPr>
          <w:rFonts w:ascii="仿宋_GB2312" w:eastAsia="仿宋_GB2312" w:hAnsi="仿宋_GB2312" w:cs="仿宋_GB2312" w:hint="eastAsia"/>
          <w:b/>
          <w:bCs/>
          <w:kern w:val="0"/>
          <w:sz w:val="32"/>
          <w:szCs w:val="32"/>
        </w:rPr>
        <w:t>公务接待费。</w:t>
      </w:r>
      <w:r w:rsidRPr="00C66745">
        <w:rPr>
          <w:rFonts w:ascii="仿宋_GB2312" w:eastAsia="仿宋_GB2312" w:hAnsi="仿宋_GB2312" w:cs="仿宋_GB2312" w:hint="eastAsia"/>
          <w:sz w:val="32"/>
          <w:szCs w:val="32"/>
        </w:rPr>
        <w:t>年初预算为</w:t>
      </w:r>
      <w:r w:rsidRPr="00C66745">
        <w:rPr>
          <w:rFonts w:ascii="仿宋_GB2312" w:eastAsia="仿宋_GB2312" w:hAnsi="仿宋_GB2312" w:cs="仿宋_GB2312"/>
          <w:kern w:val="0"/>
          <w:sz w:val="32"/>
          <w:szCs w:val="32"/>
        </w:rPr>
        <w:t>200,000.00</w:t>
      </w:r>
      <w:r w:rsidRPr="00C66745">
        <w:rPr>
          <w:rFonts w:ascii="仿宋_GB2312" w:eastAsia="仿宋_GB2312" w:hAnsi="仿宋_GB2312" w:cs="仿宋_GB2312" w:hint="eastAsia"/>
          <w:kern w:val="0"/>
          <w:sz w:val="32"/>
          <w:szCs w:val="32"/>
        </w:rPr>
        <w:t>元，支出决算为</w:t>
      </w:r>
      <w:r w:rsidRPr="00C66745">
        <w:rPr>
          <w:rFonts w:ascii="仿宋_GB2312" w:eastAsia="仿宋_GB2312" w:hAnsi="仿宋_GB2312" w:cs="仿宋_GB2312"/>
          <w:kern w:val="0"/>
          <w:sz w:val="32"/>
          <w:szCs w:val="32"/>
        </w:rPr>
        <w:t>36,020.00</w:t>
      </w:r>
      <w:r w:rsidRPr="00C66745">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18.01</w:t>
      </w:r>
      <w:r w:rsidRPr="00C66745">
        <w:rPr>
          <w:rFonts w:ascii="仿宋_GB2312" w:eastAsia="仿宋_GB2312" w:hAnsi="仿宋_GB2312" w:cs="仿宋_GB2312"/>
          <w:kern w:val="0"/>
          <w:sz w:val="32"/>
          <w:szCs w:val="32"/>
        </w:rPr>
        <w:t>%</w:t>
      </w:r>
      <w:r w:rsidRPr="00C66745">
        <w:rPr>
          <w:rFonts w:ascii="仿宋_GB2312" w:eastAsia="仿宋_GB2312" w:hAnsi="仿宋_GB2312" w:cs="仿宋_GB2312" w:hint="eastAsia"/>
          <w:kern w:val="0"/>
          <w:sz w:val="32"/>
          <w:szCs w:val="32"/>
        </w:rPr>
        <w:t>；比上年减少</w:t>
      </w:r>
      <w:r>
        <w:rPr>
          <w:rFonts w:ascii="仿宋_GB2312" w:eastAsia="仿宋_GB2312" w:hAnsi="仿宋_GB2312" w:cs="仿宋_GB2312"/>
          <w:kern w:val="0"/>
          <w:sz w:val="32"/>
          <w:szCs w:val="32"/>
        </w:rPr>
        <w:t>30</w:t>
      </w:r>
      <w:r w:rsidRPr="00C66745">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 xml:space="preserve">724.80 </w:t>
      </w:r>
      <w:r w:rsidRPr="00C66745">
        <w:rPr>
          <w:rFonts w:ascii="仿宋_GB2312" w:eastAsia="仿宋_GB2312" w:hAnsi="仿宋_GB2312" w:cs="仿宋_GB2312" w:hint="eastAsia"/>
          <w:kern w:val="0"/>
          <w:sz w:val="32"/>
          <w:szCs w:val="32"/>
        </w:rPr>
        <w:t>元，下降</w:t>
      </w:r>
      <w:r>
        <w:rPr>
          <w:rFonts w:ascii="仿宋_GB2312" w:eastAsia="仿宋_GB2312" w:hAnsi="仿宋_GB2312" w:cs="仿宋_GB2312"/>
          <w:kern w:val="0"/>
          <w:sz w:val="32"/>
          <w:szCs w:val="32"/>
        </w:rPr>
        <w:t>46.03</w:t>
      </w:r>
      <w:r w:rsidRPr="00C66745">
        <w:rPr>
          <w:rFonts w:ascii="仿宋_GB2312" w:eastAsia="仿宋_GB2312" w:hAnsi="仿宋_GB2312" w:cs="仿宋_GB2312"/>
          <w:kern w:val="0"/>
          <w:sz w:val="32"/>
          <w:szCs w:val="32"/>
        </w:rPr>
        <w:t>%</w:t>
      </w:r>
      <w:r w:rsidRPr="00C66745">
        <w:rPr>
          <w:rFonts w:ascii="仿宋_GB2312" w:eastAsia="仿宋_GB2312" w:hAnsi="仿宋_GB2312" w:cs="仿宋_GB2312" w:hint="eastAsia"/>
          <w:kern w:val="0"/>
          <w:sz w:val="32"/>
          <w:szCs w:val="32"/>
        </w:rPr>
        <w:t>。决算数小于年初预算数的主要原因是我办严格执行中央“八项规定”，严格按照自治区及单位关于公务接待的制度执行，厉行节约，反对浪费，减少公务接待支出。其中：国内接待费支出</w:t>
      </w:r>
      <w:r w:rsidRPr="00C66745">
        <w:rPr>
          <w:rFonts w:ascii="仿宋_GB2312" w:eastAsia="仿宋_GB2312" w:hAnsi="仿宋_GB2312" w:cs="仿宋_GB2312"/>
          <w:kern w:val="0"/>
          <w:sz w:val="32"/>
          <w:szCs w:val="32"/>
        </w:rPr>
        <w:t>36,020.00</w:t>
      </w:r>
      <w:r w:rsidRPr="00C66745">
        <w:rPr>
          <w:rFonts w:ascii="仿宋_GB2312" w:eastAsia="仿宋_GB2312" w:hAnsi="仿宋_GB2312" w:cs="仿宋_GB2312" w:hint="eastAsia"/>
          <w:kern w:val="0"/>
          <w:sz w:val="32"/>
          <w:szCs w:val="32"/>
        </w:rPr>
        <w:t>元，主要用于国内来宁调研、参观、考察或报道我区葡萄产业发展的领导、专家、学者和记者等的食宿费等。</w:t>
      </w:r>
      <w:r w:rsidRPr="00C66745">
        <w:rPr>
          <w:rFonts w:ascii="仿宋_GB2312" w:eastAsia="仿宋_GB2312" w:hAnsi="仿宋_GB2312" w:cs="仿宋_GB2312"/>
          <w:kern w:val="0"/>
          <w:sz w:val="32"/>
          <w:szCs w:val="32"/>
        </w:rPr>
        <w:t>2018</w:t>
      </w:r>
      <w:r w:rsidRPr="00C66745">
        <w:rPr>
          <w:rFonts w:ascii="仿宋_GB2312" w:eastAsia="仿宋_GB2312" w:hAnsi="仿宋_GB2312" w:cs="仿宋_GB2312" w:hint="eastAsia"/>
          <w:kern w:val="0"/>
          <w:sz w:val="32"/>
          <w:szCs w:val="32"/>
        </w:rPr>
        <w:t>年无国（境）外接待费支出。全年国内公务接待批次</w:t>
      </w:r>
      <w:r w:rsidRPr="00C66745">
        <w:rPr>
          <w:rFonts w:ascii="仿宋_GB2312" w:eastAsia="仿宋_GB2312" w:hAnsi="仿宋_GB2312" w:cs="仿宋_GB2312"/>
          <w:kern w:val="0"/>
          <w:sz w:val="32"/>
          <w:szCs w:val="32"/>
        </w:rPr>
        <w:t>11</w:t>
      </w:r>
      <w:r w:rsidRPr="00C66745">
        <w:rPr>
          <w:rFonts w:ascii="仿宋_GB2312" w:eastAsia="仿宋_GB2312" w:hAnsi="仿宋_GB2312" w:cs="仿宋_GB2312" w:hint="eastAsia"/>
          <w:kern w:val="0"/>
          <w:sz w:val="32"/>
          <w:szCs w:val="32"/>
        </w:rPr>
        <w:t>个，国内公务接待人次</w:t>
      </w:r>
      <w:r w:rsidRPr="00C66745">
        <w:rPr>
          <w:rFonts w:ascii="仿宋_GB2312" w:eastAsia="仿宋_GB2312" w:hAnsi="仿宋_GB2312" w:cs="仿宋_GB2312"/>
          <w:kern w:val="0"/>
          <w:sz w:val="32"/>
          <w:szCs w:val="32"/>
        </w:rPr>
        <w:t>190</w:t>
      </w:r>
      <w:r w:rsidRPr="00C66745">
        <w:rPr>
          <w:rFonts w:ascii="仿宋_GB2312" w:eastAsia="仿宋_GB2312" w:hAnsi="仿宋_GB2312" w:cs="仿宋_GB2312" w:hint="eastAsia"/>
          <w:kern w:val="0"/>
          <w:sz w:val="32"/>
          <w:szCs w:val="32"/>
        </w:rPr>
        <w:t>人。</w:t>
      </w:r>
    </w:p>
    <w:p w:rsidR="001B1318" w:rsidRDefault="001B1318" w:rsidP="0046325A">
      <w:pPr>
        <w:autoSpaceDE w:val="0"/>
        <w:autoSpaceDN w:val="0"/>
        <w:adjustRightInd w:val="0"/>
        <w:spacing w:line="540" w:lineRule="exact"/>
        <w:ind w:firstLineChars="196" w:firstLine="31680"/>
        <w:jc w:val="left"/>
        <w:rPr>
          <w:rFonts w:ascii="仿宋_GB2312" w:eastAsia="仿宋_GB2312" w:hAnsi="仿宋_GB2312" w:cs="Times New Roman"/>
          <w:kern w:val="0"/>
          <w:sz w:val="32"/>
          <w:szCs w:val="32"/>
        </w:rPr>
      </w:pPr>
    </w:p>
    <w:p w:rsidR="001B1318" w:rsidRDefault="001B1318">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八、政府性基金预算财政拨款收入支出决算情况说明</w:t>
      </w:r>
    </w:p>
    <w:p w:rsidR="001B1318" w:rsidRDefault="001B1318" w:rsidP="00DA02DE">
      <w:pPr>
        <w:spacing w:line="580" w:lineRule="exact"/>
        <w:ind w:firstLine="660"/>
        <w:outlineLvl w:val="1"/>
        <w:rPr>
          <w:rFonts w:ascii="仿宋_GB2312" w:eastAsia="仿宋_GB2312" w:hAnsi="宋体" w:cs="Times New Roman"/>
          <w:kern w:val="0"/>
          <w:sz w:val="32"/>
          <w:szCs w:val="32"/>
        </w:rPr>
      </w:pPr>
      <w:r w:rsidRPr="007511D1">
        <w:rPr>
          <w:rFonts w:ascii="仿宋_GB2312" w:eastAsia="仿宋_GB2312" w:hAnsi="宋体" w:cs="仿宋_GB2312" w:hint="eastAsia"/>
          <w:kern w:val="0"/>
          <w:sz w:val="32"/>
          <w:szCs w:val="32"/>
        </w:rPr>
        <w:t>我办</w:t>
      </w:r>
      <w:r>
        <w:rPr>
          <w:rFonts w:ascii="仿宋_GB2312" w:eastAsia="仿宋_GB2312" w:hAnsi="宋体" w:cs="仿宋_GB2312"/>
          <w:kern w:val="0"/>
          <w:sz w:val="32"/>
          <w:szCs w:val="32"/>
        </w:rPr>
        <w:t>2018</w:t>
      </w:r>
      <w:r w:rsidRPr="007511D1">
        <w:rPr>
          <w:rFonts w:ascii="仿宋_GB2312" w:eastAsia="仿宋_GB2312" w:hAnsi="宋体" w:cs="仿宋_GB2312" w:hint="eastAsia"/>
          <w:kern w:val="0"/>
          <w:sz w:val="32"/>
          <w:szCs w:val="32"/>
        </w:rPr>
        <w:t>年度无政府性基金收支。</w:t>
      </w:r>
    </w:p>
    <w:p w:rsidR="001B1318" w:rsidRPr="007511D1" w:rsidRDefault="001B1318" w:rsidP="00DA02DE">
      <w:pPr>
        <w:spacing w:line="580" w:lineRule="exact"/>
        <w:ind w:firstLine="660"/>
        <w:outlineLvl w:val="1"/>
        <w:rPr>
          <w:rFonts w:ascii="仿宋_GB2312" w:eastAsia="仿宋_GB2312" w:hAnsi="宋体" w:cs="Times New Roman"/>
          <w:kern w:val="0"/>
          <w:sz w:val="32"/>
          <w:szCs w:val="32"/>
        </w:rPr>
      </w:pPr>
    </w:p>
    <w:p w:rsidR="001B1318" w:rsidRDefault="001B1318">
      <w:pPr>
        <w:spacing w:line="540" w:lineRule="exact"/>
        <w:outlineLvl w:val="1"/>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九、其他重要事项的情况说明</w:t>
      </w:r>
    </w:p>
    <w:p w:rsidR="001B1318" w:rsidRPr="005D6BAE" w:rsidRDefault="001B1318" w:rsidP="0046325A">
      <w:pPr>
        <w:numPr>
          <w:ilvl w:val="0"/>
          <w:numId w:val="5"/>
        </w:numPr>
        <w:spacing w:line="540" w:lineRule="exact"/>
        <w:ind w:firstLineChars="200" w:firstLine="31680"/>
        <w:outlineLvl w:val="1"/>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机关运行经费支出情况说明</w:t>
      </w:r>
    </w:p>
    <w:p w:rsidR="001B1318" w:rsidRPr="00B73502" w:rsidRDefault="001B1318" w:rsidP="0046325A">
      <w:pPr>
        <w:spacing w:line="540" w:lineRule="exact"/>
        <w:ind w:firstLineChars="196" w:firstLine="31680"/>
        <w:outlineLvl w:val="1"/>
        <w:rPr>
          <w:rFonts w:ascii="仿宋_GB2312" w:eastAsia="仿宋_GB2312" w:hAnsi="仿宋_GB2312" w:cs="Times New Roman"/>
          <w:kern w:val="0"/>
          <w:sz w:val="32"/>
          <w:szCs w:val="32"/>
        </w:rPr>
      </w:pPr>
      <w:r w:rsidRPr="00B73502">
        <w:rPr>
          <w:rFonts w:ascii="仿宋_GB2312" w:eastAsia="仿宋_GB2312" w:hAnsi="仿宋_GB2312" w:cs="仿宋_GB2312"/>
          <w:kern w:val="0"/>
          <w:sz w:val="32"/>
          <w:szCs w:val="32"/>
        </w:rPr>
        <w:t>2018</w:t>
      </w:r>
      <w:r w:rsidRPr="00B73502">
        <w:rPr>
          <w:rFonts w:ascii="仿宋_GB2312" w:eastAsia="仿宋_GB2312" w:hAnsi="仿宋_GB2312" w:cs="仿宋_GB2312" w:hint="eastAsia"/>
          <w:kern w:val="0"/>
          <w:sz w:val="32"/>
          <w:szCs w:val="32"/>
        </w:rPr>
        <w:t>年度本部门机关运行经费年初预算为</w:t>
      </w:r>
      <w:r>
        <w:rPr>
          <w:rFonts w:ascii="仿宋_GB2312" w:eastAsia="仿宋_GB2312" w:hAnsi="仿宋_GB2312" w:cs="仿宋_GB2312"/>
          <w:kern w:val="0"/>
          <w:sz w:val="32"/>
          <w:szCs w:val="32"/>
        </w:rPr>
        <w:t>387</w:t>
      </w:r>
      <w:r w:rsidRPr="00B73502">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700.00</w:t>
      </w:r>
      <w:r w:rsidRPr="00B73502">
        <w:rPr>
          <w:rFonts w:ascii="仿宋_GB2312" w:eastAsia="仿宋_GB2312" w:hAnsi="仿宋_GB2312" w:cs="仿宋_GB2312" w:hint="eastAsia"/>
          <w:kern w:val="0"/>
          <w:sz w:val="32"/>
          <w:szCs w:val="32"/>
        </w:rPr>
        <w:t>元，支出决算为</w:t>
      </w:r>
      <w:r w:rsidRPr="00B73502">
        <w:rPr>
          <w:rFonts w:ascii="仿宋_GB2312" w:eastAsia="仿宋_GB2312" w:hAnsi="仿宋_GB2312" w:cs="仿宋_GB2312"/>
          <w:kern w:val="0"/>
          <w:sz w:val="32"/>
          <w:szCs w:val="32"/>
        </w:rPr>
        <w:t>393,484.59</w:t>
      </w:r>
      <w:r w:rsidRPr="00B73502">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101.49</w:t>
      </w:r>
      <w:r w:rsidRPr="00B73502">
        <w:rPr>
          <w:rFonts w:ascii="仿宋_GB2312" w:eastAsia="仿宋_GB2312" w:hAnsi="仿宋_GB2312" w:cs="仿宋_GB2312"/>
          <w:kern w:val="0"/>
          <w:sz w:val="32"/>
          <w:szCs w:val="32"/>
        </w:rPr>
        <w:t>%</w:t>
      </w:r>
      <w:r w:rsidRPr="00B73502">
        <w:rPr>
          <w:rFonts w:ascii="仿宋_GB2312" w:eastAsia="仿宋_GB2312" w:hAnsi="仿宋_GB2312" w:cs="仿宋_GB2312" w:hint="eastAsia"/>
          <w:kern w:val="0"/>
          <w:sz w:val="32"/>
          <w:szCs w:val="32"/>
        </w:rPr>
        <w:t>；比上年减少</w:t>
      </w:r>
      <w:r w:rsidRPr="00B73502">
        <w:rPr>
          <w:rFonts w:ascii="仿宋_GB2312" w:eastAsia="仿宋_GB2312" w:hAnsi="仿宋_GB2312" w:cs="仿宋_GB2312"/>
          <w:kern w:val="0"/>
          <w:sz w:val="32"/>
          <w:szCs w:val="32"/>
        </w:rPr>
        <w:t>178,765.41</w:t>
      </w:r>
      <w:r w:rsidRPr="00B73502">
        <w:rPr>
          <w:rFonts w:ascii="仿宋_GB2312" w:eastAsia="仿宋_GB2312" w:hAnsi="仿宋_GB2312" w:cs="仿宋_GB2312" w:hint="eastAsia"/>
          <w:kern w:val="0"/>
          <w:sz w:val="32"/>
          <w:szCs w:val="32"/>
        </w:rPr>
        <w:t>元，下降</w:t>
      </w:r>
      <w:r w:rsidRPr="00B73502">
        <w:rPr>
          <w:rFonts w:ascii="仿宋_GB2312" w:eastAsia="仿宋_GB2312" w:hAnsi="仿宋_GB2312" w:cs="仿宋_GB2312"/>
          <w:kern w:val="0"/>
          <w:sz w:val="32"/>
          <w:szCs w:val="32"/>
        </w:rPr>
        <w:t>31.24%</w:t>
      </w:r>
      <w:r w:rsidRPr="00B73502">
        <w:rPr>
          <w:rFonts w:ascii="仿宋_GB2312" w:eastAsia="仿宋_GB2312" w:hAnsi="仿宋_GB2312" w:cs="仿宋_GB2312" w:hint="eastAsia"/>
          <w:kern w:val="0"/>
          <w:sz w:val="32"/>
          <w:szCs w:val="32"/>
        </w:rPr>
        <w:t>。主要原因是上年度</w:t>
      </w:r>
      <w:r w:rsidRPr="00B73502">
        <w:rPr>
          <w:rFonts w:ascii="仿宋_GB2312" w:eastAsia="仿宋_GB2312" w:hAnsi="宋体" w:cs="仿宋_GB2312" w:hint="eastAsia"/>
          <w:sz w:val="32"/>
          <w:szCs w:val="32"/>
        </w:rPr>
        <w:t>使用财政下达指标</w:t>
      </w:r>
      <w:r w:rsidRPr="00B73502">
        <w:rPr>
          <w:rFonts w:ascii="仿宋_GB2312" w:eastAsia="仿宋_GB2312" w:hAnsi="仿宋_GB2312" w:cs="仿宋_GB2312" w:hint="eastAsia"/>
          <w:kern w:val="0"/>
          <w:sz w:val="32"/>
          <w:szCs w:val="32"/>
        </w:rPr>
        <w:t>购置公务用车一辆。</w:t>
      </w:r>
    </w:p>
    <w:p w:rsidR="001B1318" w:rsidRDefault="001B1318" w:rsidP="0046325A">
      <w:pPr>
        <w:spacing w:line="540" w:lineRule="exact"/>
        <w:ind w:firstLineChars="200" w:firstLine="31680"/>
        <w:outlineLvl w:val="1"/>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 xml:space="preserve"> </w:t>
      </w:r>
    </w:p>
    <w:p w:rsidR="001B1318" w:rsidRDefault="001B1318" w:rsidP="0046325A">
      <w:pPr>
        <w:spacing w:line="540" w:lineRule="exact"/>
        <w:ind w:firstLineChars="200" w:firstLine="3168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（二）政府采购情况说明</w:t>
      </w:r>
    </w:p>
    <w:p w:rsidR="001B1318" w:rsidRDefault="001B1318" w:rsidP="0046325A">
      <w:pPr>
        <w:widowControl/>
        <w:spacing w:line="540" w:lineRule="exact"/>
        <w:ind w:firstLineChars="200" w:firstLine="31680"/>
        <w:jc w:val="left"/>
        <w:rPr>
          <w:rFonts w:ascii="仿宋_GB2312" w:eastAsia="仿宋_GB2312" w:hAnsi="仿宋_GB2312" w:cs="Times New Roman"/>
          <w:kern w:val="0"/>
          <w:sz w:val="32"/>
          <w:szCs w:val="32"/>
        </w:rPr>
      </w:pPr>
      <w:r w:rsidRPr="00992443">
        <w:rPr>
          <w:rFonts w:ascii="仿宋_GB2312" w:eastAsia="仿宋_GB2312" w:hAnsi="仿宋_GB2312" w:cs="仿宋_GB2312"/>
          <w:kern w:val="0"/>
          <w:sz w:val="32"/>
          <w:szCs w:val="32"/>
        </w:rPr>
        <w:t>2018</w:t>
      </w:r>
      <w:r w:rsidRPr="00992443">
        <w:rPr>
          <w:rFonts w:ascii="仿宋_GB2312" w:eastAsia="仿宋_GB2312" w:hAnsi="仿宋_GB2312" w:cs="仿宋_GB2312" w:hint="eastAsia"/>
          <w:kern w:val="0"/>
          <w:sz w:val="32"/>
          <w:szCs w:val="32"/>
        </w:rPr>
        <w:t>年度本部门政府采购预算</w:t>
      </w:r>
      <w:r w:rsidRPr="00992443">
        <w:rPr>
          <w:rFonts w:ascii="仿宋_GB2312" w:eastAsia="仿宋_GB2312" w:hAnsi="仿宋_GB2312" w:cs="仿宋_GB2312"/>
          <w:kern w:val="0"/>
          <w:sz w:val="32"/>
          <w:szCs w:val="32"/>
        </w:rPr>
        <w:t>1,713,438.00</w:t>
      </w:r>
      <w:r w:rsidRPr="00992443">
        <w:rPr>
          <w:rFonts w:ascii="仿宋_GB2312" w:eastAsia="仿宋_GB2312" w:hAnsi="仿宋_GB2312" w:cs="仿宋_GB2312" w:hint="eastAsia"/>
          <w:kern w:val="0"/>
          <w:sz w:val="32"/>
          <w:szCs w:val="32"/>
        </w:rPr>
        <w:t>元，支出决算总额</w:t>
      </w:r>
      <w:r w:rsidRPr="00992443">
        <w:rPr>
          <w:rFonts w:ascii="仿宋_GB2312" w:eastAsia="仿宋_GB2312" w:hAnsi="仿宋_GB2312" w:cs="仿宋_GB2312"/>
          <w:kern w:val="0"/>
          <w:sz w:val="32"/>
          <w:szCs w:val="32"/>
        </w:rPr>
        <w:t>1,713,438.00</w:t>
      </w:r>
      <w:r w:rsidRPr="00992443">
        <w:rPr>
          <w:rFonts w:ascii="仿宋_GB2312" w:eastAsia="仿宋_GB2312" w:hAnsi="仿宋_GB2312" w:cs="仿宋_GB2312" w:hint="eastAsia"/>
          <w:kern w:val="0"/>
          <w:sz w:val="32"/>
          <w:szCs w:val="32"/>
        </w:rPr>
        <w:t>元，完成年初预算的</w:t>
      </w:r>
      <w:r w:rsidRPr="00992443">
        <w:rPr>
          <w:rFonts w:ascii="仿宋_GB2312" w:eastAsia="仿宋_GB2312" w:hAnsi="仿宋_GB2312" w:cs="仿宋_GB2312"/>
          <w:kern w:val="0"/>
          <w:sz w:val="32"/>
          <w:szCs w:val="32"/>
        </w:rPr>
        <w:t>100%</w:t>
      </w:r>
      <w:r w:rsidRPr="00992443">
        <w:rPr>
          <w:rFonts w:ascii="仿宋_GB2312" w:eastAsia="仿宋_GB2312" w:hAnsi="仿宋_GB2312" w:cs="仿宋_GB2312" w:hint="eastAsia"/>
          <w:kern w:val="0"/>
          <w:sz w:val="32"/>
          <w:szCs w:val="32"/>
        </w:rPr>
        <w:t>。其中：政府采购货物预算</w:t>
      </w:r>
      <w:r w:rsidRPr="00992443">
        <w:rPr>
          <w:rFonts w:ascii="仿宋_GB2312" w:eastAsia="仿宋_GB2312" w:hAnsi="仿宋_GB2312" w:cs="仿宋_GB2312"/>
          <w:kern w:val="0"/>
          <w:sz w:val="32"/>
          <w:szCs w:val="32"/>
        </w:rPr>
        <w:t>9,450.00</w:t>
      </w:r>
      <w:r w:rsidRPr="00992443">
        <w:rPr>
          <w:rFonts w:ascii="仿宋_GB2312" w:eastAsia="仿宋_GB2312" w:hAnsi="仿宋_GB2312" w:cs="仿宋_GB2312" w:hint="eastAsia"/>
          <w:kern w:val="0"/>
          <w:sz w:val="32"/>
          <w:szCs w:val="32"/>
        </w:rPr>
        <w:t>元，支出决算总额</w:t>
      </w:r>
      <w:r w:rsidRPr="00992443">
        <w:rPr>
          <w:rFonts w:ascii="仿宋_GB2312" w:eastAsia="仿宋_GB2312" w:hAnsi="仿宋_GB2312" w:cs="仿宋_GB2312"/>
          <w:kern w:val="0"/>
          <w:sz w:val="32"/>
          <w:szCs w:val="32"/>
        </w:rPr>
        <w:t>9,450.00</w:t>
      </w:r>
      <w:r w:rsidRPr="00992443">
        <w:rPr>
          <w:rFonts w:ascii="仿宋_GB2312" w:eastAsia="仿宋_GB2312" w:hAnsi="仿宋_GB2312" w:cs="仿宋_GB2312" w:hint="eastAsia"/>
          <w:kern w:val="0"/>
          <w:sz w:val="32"/>
          <w:szCs w:val="32"/>
        </w:rPr>
        <w:t>元，完成年初预算的</w:t>
      </w:r>
      <w:r w:rsidRPr="00992443">
        <w:rPr>
          <w:rFonts w:ascii="仿宋_GB2312" w:eastAsia="仿宋_GB2312" w:hAnsi="仿宋_GB2312" w:cs="仿宋_GB2312"/>
          <w:kern w:val="0"/>
          <w:sz w:val="32"/>
          <w:szCs w:val="32"/>
        </w:rPr>
        <w:t>100%</w:t>
      </w:r>
      <w:r w:rsidRPr="00992443">
        <w:rPr>
          <w:rFonts w:ascii="仿宋_GB2312" w:eastAsia="仿宋_GB2312" w:hAnsi="仿宋_GB2312" w:cs="仿宋_GB2312" w:hint="eastAsia"/>
          <w:kern w:val="0"/>
          <w:sz w:val="32"/>
          <w:szCs w:val="32"/>
        </w:rPr>
        <w:t>。政府采购服务预算</w:t>
      </w:r>
      <w:r w:rsidRPr="00992443">
        <w:rPr>
          <w:rFonts w:ascii="仿宋_GB2312" w:eastAsia="仿宋_GB2312" w:hAnsi="仿宋_GB2312" w:cs="仿宋_GB2312"/>
          <w:kern w:val="0"/>
          <w:sz w:val="32"/>
          <w:szCs w:val="32"/>
        </w:rPr>
        <w:t>1,703,988.00</w:t>
      </w:r>
      <w:r w:rsidRPr="00992443">
        <w:rPr>
          <w:rFonts w:ascii="仿宋_GB2312" w:eastAsia="仿宋_GB2312" w:hAnsi="仿宋_GB2312" w:cs="仿宋_GB2312" w:hint="eastAsia"/>
          <w:kern w:val="0"/>
          <w:sz w:val="32"/>
          <w:szCs w:val="32"/>
        </w:rPr>
        <w:t>元，支出决算总额</w:t>
      </w:r>
      <w:r w:rsidRPr="00992443">
        <w:rPr>
          <w:rFonts w:ascii="仿宋_GB2312" w:eastAsia="仿宋_GB2312" w:hAnsi="仿宋_GB2312" w:cs="仿宋_GB2312"/>
          <w:kern w:val="0"/>
          <w:sz w:val="32"/>
          <w:szCs w:val="32"/>
        </w:rPr>
        <w:t>1,703,988.00</w:t>
      </w:r>
      <w:r w:rsidRPr="00992443">
        <w:rPr>
          <w:rFonts w:ascii="仿宋_GB2312" w:eastAsia="仿宋_GB2312" w:hAnsi="仿宋_GB2312" w:cs="仿宋_GB2312" w:hint="eastAsia"/>
          <w:kern w:val="0"/>
          <w:sz w:val="32"/>
          <w:szCs w:val="32"/>
        </w:rPr>
        <w:t>元，完成年初预算的</w:t>
      </w:r>
      <w:r w:rsidRPr="00992443">
        <w:rPr>
          <w:rFonts w:ascii="仿宋_GB2312" w:eastAsia="仿宋_GB2312" w:hAnsi="仿宋_GB2312" w:cs="仿宋_GB2312"/>
          <w:kern w:val="0"/>
          <w:sz w:val="32"/>
          <w:szCs w:val="32"/>
        </w:rPr>
        <w:t>100%</w:t>
      </w:r>
      <w:r w:rsidRPr="00992443">
        <w:rPr>
          <w:rFonts w:ascii="仿宋_GB2312" w:eastAsia="仿宋_GB2312" w:hAnsi="仿宋_GB2312" w:cs="仿宋_GB2312" w:hint="eastAsia"/>
          <w:kern w:val="0"/>
          <w:sz w:val="32"/>
          <w:szCs w:val="32"/>
        </w:rPr>
        <w:t>。</w:t>
      </w:r>
    </w:p>
    <w:p w:rsidR="001B1318" w:rsidRPr="00992443" w:rsidRDefault="001B1318" w:rsidP="0046325A">
      <w:pPr>
        <w:widowControl/>
        <w:spacing w:line="540" w:lineRule="exact"/>
        <w:ind w:firstLineChars="200" w:firstLine="31680"/>
        <w:jc w:val="left"/>
        <w:rPr>
          <w:rFonts w:ascii="仿宋_GB2312" w:eastAsia="仿宋_GB2312" w:hAnsi="仿宋_GB2312" w:cs="Times New Roman"/>
          <w:kern w:val="0"/>
          <w:sz w:val="32"/>
          <w:szCs w:val="32"/>
        </w:rPr>
      </w:pPr>
    </w:p>
    <w:p w:rsidR="001B1318" w:rsidRDefault="001B1318" w:rsidP="0046325A">
      <w:pPr>
        <w:spacing w:line="540" w:lineRule="exact"/>
        <w:ind w:firstLineChars="200" w:firstLine="3168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（三）国有资产占有使用情况说明</w:t>
      </w:r>
    </w:p>
    <w:p w:rsidR="001B1318" w:rsidRDefault="001B1318" w:rsidP="0046325A">
      <w:pPr>
        <w:widowControl/>
        <w:spacing w:line="540" w:lineRule="exact"/>
        <w:ind w:firstLineChars="200" w:firstLine="31680"/>
        <w:jc w:val="left"/>
        <w:rPr>
          <w:rFonts w:ascii="仿宋_GB2312" w:eastAsia="仿宋_GB2312" w:hAnsi="仿宋_GB2312" w:cs="Times New Roman"/>
          <w:kern w:val="0"/>
          <w:sz w:val="32"/>
          <w:szCs w:val="32"/>
        </w:rPr>
      </w:pPr>
      <w:r w:rsidRPr="00E222EB">
        <w:rPr>
          <w:rFonts w:ascii="仿宋_GB2312" w:eastAsia="仿宋_GB2312" w:hAnsi="仿宋_GB2312" w:cs="仿宋_GB2312" w:hint="eastAsia"/>
          <w:kern w:val="0"/>
          <w:sz w:val="32"/>
          <w:szCs w:val="32"/>
        </w:rPr>
        <w:t>截至</w:t>
      </w:r>
      <w:r w:rsidRPr="00E222EB">
        <w:rPr>
          <w:rFonts w:ascii="仿宋_GB2312" w:eastAsia="仿宋_GB2312" w:hAnsi="仿宋_GB2312" w:cs="仿宋_GB2312"/>
          <w:kern w:val="0"/>
          <w:sz w:val="32"/>
          <w:szCs w:val="32"/>
        </w:rPr>
        <w:t>2018</w:t>
      </w:r>
      <w:r w:rsidRPr="00E222EB">
        <w:rPr>
          <w:rFonts w:ascii="仿宋_GB2312" w:eastAsia="仿宋_GB2312" w:hAnsi="仿宋_GB2312" w:cs="仿宋_GB2312" w:hint="eastAsia"/>
          <w:kern w:val="0"/>
          <w:sz w:val="32"/>
          <w:szCs w:val="32"/>
        </w:rPr>
        <w:t>年</w:t>
      </w:r>
      <w:r w:rsidRPr="00E222EB">
        <w:rPr>
          <w:rFonts w:ascii="仿宋_GB2312" w:eastAsia="仿宋_GB2312" w:hAnsi="仿宋_GB2312" w:cs="仿宋_GB2312"/>
          <w:kern w:val="0"/>
          <w:sz w:val="32"/>
          <w:szCs w:val="32"/>
        </w:rPr>
        <w:t>12</w:t>
      </w:r>
      <w:r w:rsidRPr="00E222EB">
        <w:rPr>
          <w:rFonts w:ascii="仿宋_GB2312" w:eastAsia="仿宋_GB2312" w:hAnsi="仿宋_GB2312" w:cs="仿宋_GB2312" w:hint="eastAsia"/>
          <w:kern w:val="0"/>
          <w:sz w:val="32"/>
          <w:szCs w:val="32"/>
        </w:rPr>
        <w:t>月</w:t>
      </w:r>
      <w:r w:rsidRPr="00E222EB">
        <w:rPr>
          <w:rFonts w:ascii="仿宋_GB2312" w:eastAsia="仿宋_GB2312" w:hAnsi="仿宋_GB2312" w:cs="仿宋_GB2312"/>
          <w:kern w:val="0"/>
          <w:sz w:val="32"/>
          <w:szCs w:val="32"/>
        </w:rPr>
        <w:t>31</w:t>
      </w:r>
      <w:r w:rsidRPr="00E222EB">
        <w:rPr>
          <w:rFonts w:ascii="仿宋_GB2312" w:eastAsia="仿宋_GB2312" w:hAnsi="仿宋_GB2312" w:cs="仿宋_GB2312" w:hint="eastAsia"/>
          <w:kern w:val="0"/>
          <w:sz w:val="32"/>
          <w:szCs w:val="32"/>
        </w:rPr>
        <w:t>日，本部门（单位）房屋面积</w:t>
      </w:r>
      <w:r w:rsidRPr="00E222EB">
        <w:rPr>
          <w:rFonts w:ascii="仿宋_GB2312" w:eastAsia="仿宋_GB2312" w:hAnsi="仿宋_GB2312" w:cs="仿宋_GB2312"/>
          <w:kern w:val="0"/>
          <w:sz w:val="32"/>
          <w:szCs w:val="32"/>
        </w:rPr>
        <w:t>1188</w:t>
      </w:r>
      <w:r w:rsidRPr="00E222EB">
        <w:rPr>
          <w:rFonts w:ascii="仿宋_GB2312" w:eastAsia="仿宋_GB2312" w:hAnsi="仿宋_GB2312" w:cs="仿宋_GB2312" w:hint="eastAsia"/>
          <w:kern w:val="0"/>
          <w:sz w:val="32"/>
          <w:szCs w:val="32"/>
        </w:rPr>
        <w:t>平方米，共有车辆</w:t>
      </w:r>
      <w:r w:rsidRPr="00E222EB">
        <w:rPr>
          <w:rFonts w:ascii="仿宋_GB2312" w:eastAsia="仿宋_GB2312" w:hAnsi="仿宋_GB2312" w:cs="仿宋_GB2312"/>
          <w:kern w:val="0"/>
          <w:sz w:val="32"/>
          <w:szCs w:val="32"/>
        </w:rPr>
        <w:t>5</w:t>
      </w:r>
      <w:r w:rsidRPr="00E222EB">
        <w:rPr>
          <w:rFonts w:ascii="仿宋_GB2312" w:eastAsia="仿宋_GB2312" w:hAnsi="仿宋_GB2312" w:cs="仿宋_GB2312" w:hint="eastAsia"/>
          <w:kern w:val="0"/>
          <w:sz w:val="32"/>
          <w:szCs w:val="32"/>
        </w:rPr>
        <w:t>辆，其中：领导干部用车</w:t>
      </w:r>
      <w:r w:rsidRPr="00E222EB">
        <w:rPr>
          <w:rFonts w:ascii="仿宋_GB2312" w:eastAsia="仿宋_GB2312" w:hAnsi="仿宋_GB2312" w:cs="仿宋_GB2312"/>
          <w:kern w:val="0"/>
          <w:sz w:val="32"/>
          <w:szCs w:val="32"/>
        </w:rPr>
        <w:t>1</w:t>
      </w:r>
      <w:r w:rsidRPr="00E222EB">
        <w:rPr>
          <w:rFonts w:ascii="仿宋_GB2312" w:eastAsia="仿宋_GB2312" w:hAnsi="仿宋_GB2312" w:cs="仿宋_GB2312" w:hint="eastAsia"/>
          <w:kern w:val="0"/>
          <w:sz w:val="32"/>
          <w:szCs w:val="32"/>
        </w:rPr>
        <w:t>辆、一般公务用车</w:t>
      </w:r>
      <w:r w:rsidRPr="00E222EB">
        <w:rPr>
          <w:rFonts w:ascii="仿宋_GB2312" w:eastAsia="仿宋_GB2312" w:hAnsi="仿宋_GB2312" w:cs="仿宋_GB2312"/>
          <w:kern w:val="0"/>
          <w:sz w:val="32"/>
          <w:szCs w:val="32"/>
        </w:rPr>
        <w:t>4</w:t>
      </w:r>
      <w:r w:rsidRPr="00E222EB">
        <w:rPr>
          <w:rFonts w:ascii="仿宋_GB2312" w:eastAsia="仿宋_GB2312" w:hAnsi="仿宋_GB2312" w:cs="仿宋_GB2312" w:hint="eastAsia"/>
          <w:kern w:val="0"/>
          <w:sz w:val="32"/>
          <w:szCs w:val="32"/>
        </w:rPr>
        <w:t>辆；我办无单价</w:t>
      </w:r>
      <w:r w:rsidRPr="00E222EB">
        <w:rPr>
          <w:rFonts w:ascii="仿宋_GB2312" w:eastAsia="仿宋_GB2312" w:hAnsi="仿宋_GB2312" w:cs="仿宋_GB2312"/>
          <w:kern w:val="0"/>
          <w:sz w:val="32"/>
          <w:szCs w:val="32"/>
        </w:rPr>
        <w:t>50</w:t>
      </w:r>
      <w:r w:rsidRPr="00E222EB">
        <w:rPr>
          <w:rFonts w:ascii="仿宋_GB2312" w:eastAsia="仿宋_GB2312" w:hAnsi="仿宋_GB2312" w:cs="仿宋_GB2312" w:hint="eastAsia"/>
          <w:kern w:val="0"/>
          <w:sz w:val="32"/>
          <w:szCs w:val="32"/>
        </w:rPr>
        <w:t>万元以上通用设备或专用设备。</w:t>
      </w:r>
    </w:p>
    <w:p w:rsidR="001B1318" w:rsidRPr="00E222EB" w:rsidRDefault="001B1318" w:rsidP="0046325A">
      <w:pPr>
        <w:widowControl/>
        <w:spacing w:line="540" w:lineRule="exact"/>
        <w:ind w:firstLineChars="200" w:firstLine="31680"/>
        <w:jc w:val="left"/>
        <w:rPr>
          <w:rFonts w:ascii="仿宋_GB2312" w:eastAsia="仿宋_GB2312" w:hAnsi="仿宋_GB2312" w:cs="Times New Roman"/>
          <w:kern w:val="0"/>
          <w:sz w:val="32"/>
          <w:szCs w:val="32"/>
        </w:rPr>
      </w:pPr>
    </w:p>
    <w:p w:rsidR="001B1318" w:rsidRDefault="001B1318" w:rsidP="0046325A">
      <w:pPr>
        <w:spacing w:line="540" w:lineRule="exact"/>
        <w:ind w:firstLineChars="200" w:firstLine="3168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（四）预算绩效管理工作开展情况说明</w:t>
      </w:r>
    </w:p>
    <w:p w:rsidR="001B1318" w:rsidRPr="008B3457" w:rsidRDefault="001B1318" w:rsidP="0046325A">
      <w:pPr>
        <w:spacing w:line="540" w:lineRule="exact"/>
        <w:ind w:firstLineChars="200" w:firstLine="31680"/>
        <w:outlineLvl w:val="1"/>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预算绩效管理工作开展情况。</w:t>
      </w:r>
      <w:r>
        <w:rPr>
          <w:rFonts w:ascii="仿宋_GB2312" w:eastAsia="仿宋_GB2312" w:hAnsi="仿宋_GB2312" w:cs="仿宋_GB2312" w:hint="eastAsia"/>
          <w:kern w:val="0"/>
          <w:sz w:val="32"/>
          <w:szCs w:val="32"/>
        </w:rPr>
        <w:t>根据预算绩效管理要求，</w:t>
      </w:r>
      <w:r w:rsidRPr="008B3457">
        <w:rPr>
          <w:rFonts w:ascii="仿宋_GB2312" w:eastAsia="仿宋_GB2312" w:hAnsi="仿宋_GB2312" w:cs="仿宋_GB2312" w:hint="eastAsia"/>
          <w:kern w:val="0"/>
          <w:sz w:val="32"/>
          <w:szCs w:val="32"/>
        </w:rPr>
        <w:t>本部门组织对</w:t>
      </w:r>
      <w:r w:rsidRPr="008B3457">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年度一般公共预算项目支出全面开展绩效自评。其中：一级项目</w:t>
      </w:r>
      <w:r>
        <w:rPr>
          <w:rFonts w:ascii="仿宋_GB2312" w:eastAsia="仿宋_GB2312" w:hAnsi="仿宋_GB2312" w:cs="仿宋_GB2312"/>
          <w:kern w:val="0"/>
          <w:sz w:val="32"/>
          <w:szCs w:val="32"/>
        </w:rPr>
        <w:t>1</w:t>
      </w:r>
      <w:r w:rsidRPr="008B3457">
        <w:rPr>
          <w:rFonts w:ascii="仿宋_GB2312" w:eastAsia="仿宋_GB2312" w:hAnsi="仿宋_GB2312" w:cs="仿宋_GB2312" w:hint="eastAsia"/>
          <w:kern w:val="0"/>
          <w:sz w:val="32"/>
          <w:szCs w:val="32"/>
        </w:rPr>
        <w:t>个，二级项目</w:t>
      </w:r>
      <w:r w:rsidRPr="008B3457">
        <w:rPr>
          <w:rFonts w:ascii="仿宋_GB2312" w:eastAsia="仿宋_GB2312" w:hAnsi="仿宋_GB2312" w:cs="仿宋_GB2312"/>
          <w:kern w:val="0"/>
          <w:sz w:val="32"/>
          <w:szCs w:val="32"/>
        </w:rPr>
        <w:t>26</w:t>
      </w:r>
      <w:r w:rsidRPr="008B3457">
        <w:rPr>
          <w:rFonts w:ascii="仿宋_GB2312" w:eastAsia="仿宋_GB2312" w:hAnsi="仿宋_GB2312" w:cs="仿宋_GB2312" w:hint="eastAsia"/>
          <w:kern w:val="0"/>
          <w:sz w:val="32"/>
          <w:szCs w:val="32"/>
        </w:rPr>
        <w:t>个，共涉及资金</w:t>
      </w:r>
      <w:r>
        <w:rPr>
          <w:rFonts w:ascii="仿宋_GB2312" w:eastAsia="仿宋_GB2312" w:hAnsi="仿宋_GB2312" w:cs="仿宋_GB2312"/>
          <w:kern w:val="0"/>
          <w:sz w:val="32"/>
          <w:szCs w:val="32"/>
        </w:rPr>
        <w:t>68,138,493.6</w:t>
      </w:r>
      <w:r w:rsidRPr="008B3457">
        <w:rPr>
          <w:rFonts w:ascii="仿宋_GB2312" w:eastAsia="仿宋_GB2312" w:hAnsi="仿宋_GB2312" w:cs="仿宋_GB2312"/>
          <w:kern w:val="0"/>
          <w:sz w:val="32"/>
          <w:szCs w:val="32"/>
        </w:rPr>
        <w:t>1</w:t>
      </w:r>
      <w:r w:rsidRPr="008B3457">
        <w:rPr>
          <w:rFonts w:ascii="仿宋_GB2312" w:eastAsia="仿宋_GB2312" w:hAnsi="仿宋_GB2312" w:cs="仿宋_GB2312" w:hint="eastAsia"/>
          <w:kern w:val="0"/>
          <w:sz w:val="32"/>
          <w:szCs w:val="32"/>
        </w:rPr>
        <w:t>元，占一般公共预算项目支出总额的</w:t>
      </w:r>
      <w:r>
        <w:rPr>
          <w:rFonts w:ascii="仿宋_GB2312" w:eastAsia="仿宋_GB2312" w:hAnsi="仿宋_GB2312" w:cs="仿宋_GB2312"/>
          <w:kern w:val="0"/>
          <w:sz w:val="32"/>
          <w:szCs w:val="32"/>
        </w:rPr>
        <w:t>88.82</w:t>
      </w:r>
      <w:r w:rsidRPr="008B3457">
        <w:rPr>
          <w:rFonts w:ascii="仿宋_GB2312" w:eastAsia="仿宋_GB2312" w:hAnsi="仿宋_GB2312" w:cs="仿宋_GB2312"/>
          <w:kern w:val="0"/>
          <w:sz w:val="32"/>
          <w:szCs w:val="32"/>
        </w:rPr>
        <w:t>%</w:t>
      </w:r>
      <w:r w:rsidRPr="008B3457">
        <w:rPr>
          <w:rFonts w:ascii="仿宋_GB2312" w:eastAsia="仿宋_GB2312" w:hAnsi="仿宋_GB2312" w:cs="仿宋_GB2312" w:hint="eastAsia"/>
          <w:kern w:val="0"/>
          <w:sz w:val="32"/>
          <w:szCs w:val="32"/>
        </w:rPr>
        <w:t>。</w:t>
      </w:r>
    </w:p>
    <w:p w:rsidR="001B1318" w:rsidRPr="008B3457" w:rsidRDefault="001B1318" w:rsidP="0046325A">
      <w:pPr>
        <w:spacing w:line="540" w:lineRule="exact"/>
        <w:ind w:firstLineChars="200" w:firstLine="31680"/>
        <w:outlineLvl w:val="1"/>
        <w:rPr>
          <w:rFonts w:ascii="仿宋_GB2312" w:eastAsia="仿宋_GB2312" w:hAnsi="仿宋_GB2312" w:cs="Times New Roman"/>
          <w:kern w:val="0"/>
          <w:sz w:val="32"/>
          <w:szCs w:val="32"/>
        </w:rPr>
      </w:pPr>
      <w:r w:rsidRPr="008B3457">
        <w:rPr>
          <w:rFonts w:ascii="仿宋_GB2312" w:eastAsia="仿宋_GB2312" w:hAnsi="仿宋_GB2312" w:cs="仿宋_GB2312"/>
          <w:kern w:val="0"/>
          <w:sz w:val="32"/>
          <w:szCs w:val="32"/>
        </w:rPr>
        <w:t>2018</w:t>
      </w:r>
      <w:r w:rsidRPr="008B3457">
        <w:rPr>
          <w:rFonts w:ascii="仿宋_GB2312" w:eastAsia="仿宋_GB2312" w:hAnsi="仿宋_GB2312" w:cs="仿宋_GB2312" w:hint="eastAsia"/>
          <w:kern w:val="0"/>
          <w:sz w:val="32"/>
          <w:szCs w:val="32"/>
        </w:rPr>
        <w:t>年度无政府性基金预算收支。</w:t>
      </w:r>
    </w:p>
    <w:p w:rsidR="001B1318" w:rsidRPr="008B3457" w:rsidRDefault="001B1318" w:rsidP="0046325A">
      <w:pPr>
        <w:spacing w:line="540" w:lineRule="exact"/>
        <w:ind w:firstLineChars="200" w:firstLine="31680"/>
        <w:outlineLvl w:val="1"/>
        <w:rPr>
          <w:rFonts w:ascii="仿宋_GB2312" w:eastAsia="仿宋_GB2312" w:hAnsi="仿宋_GB2312" w:cs="Times New Roman"/>
          <w:kern w:val="0"/>
          <w:sz w:val="32"/>
          <w:szCs w:val="32"/>
        </w:rPr>
      </w:pPr>
      <w:r w:rsidRPr="008B3457">
        <w:rPr>
          <w:rFonts w:ascii="仿宋_GB2312" w:eastAsia="仿宋_GB2312" w:hAnsi="仿宋_GB2312" w:cs="仿宋_GB2312" w:hint="eastAsia"/>
          <w:kern w:val="0"/>
          <w:sz w:val="32"/>
          <w:szCs w:val="32"/>
        </w:rPr>
        <w:t>我办组织对葡萄产业发展项目</w:t>
      </w:r>
      <w:r w:rsidRPr="008B3457">
        <w:rPr>
          <w:rFonts w:ascii="仿宋_GB2312" w:eastAsia="仿宋_GB2312" w:hAnsi="仿宋_GB2312" w:cs="仿宋_GB2312"/>
          <w:kern w:val="0"/>
          <w:sz w:val="32"/>
          <w:szCs w:val="32"/>
        </w:rPr>
        <w:t>1</w:t>
      </w:r>
      <w:r w:rsidRPr="008B3457">
        <w:rPr>
          <w:rFonts w:ascii="仿宋_GB2312" w:eastAsia="仿宋_GB2312" w:hAnsi="仿宋_GB2312" w:cs="仿宋_GB2312" w:hint="eastAsia"/>
          <w:kern w:val="0"/>
          <w:sz w:val="32"/>
          <w:szCs w:val="32"/>
        </w:rPr>
        <w:t>个项目开展了重点绩效评价，涉及一般公共预算支出</w:t>
      </w:r>
      <w:r>
        <w:rPr>
          <w:rFonts w:ascii="仿宋_GB2312" w:eastAsia="仿宋_GB2312" w:hAnsi="仿宋_GB2312" w:cs="仿宋_GB2312"/>
          <w:kern w:val="0"/>
          <w:sz w:val="32"/>
          <w:szCs w:val="32"/>
        </w:rPr>
        <w:t>68,138,493.6</w:t>
      </w:r>
      <w:r w:rsidRPr="008B3457">
        <w:rPr>
          <w:rFonts w:ascii="仿宋_GB2312" w:eastAsia="仿宋_GB2312" w:hAnsi="仿宋_GB2312" w:cs="仿宋_GB2312"/>
          <w:kern w:val="0"/>
          <w:sz w:val="32"/>
          <w:szCs w:val="32"/>
        </w:rPr>
        <w:t>1</w:t>
      </w:r>
      <w:r w:rsidRPr="008B3457">
        <w:rPr>
          <w:rFonts w:ascii="仿宋_GB2312" w:eastAsia="仿宋_GB2312" w:hAnsi="仿宋_GB2312" w:cs="仿宋_GB2312" w:hint="eastAsia"/>
          <w:kern w:val="0"/>
          <w:sz w:val="32"/>
          <w:szCs w:val="32"/>
        </w:rPr>
        <w:t>元，政府性基金预算支出</w:t>
      </w:r>
      <w:r w:rsidRPr="008B3457">
        <w:rPr>
          <w:rFonts w:ascii="仿宋_GB2312" w:eastAsia="仿宋_GB2312" w:hAnsi="仿宋_GB2312" w:cs="仿宋_GB2312"/>
          <w:kern w:val="0"/>
          <w:sz w:val="32"/>
          <w:szCs w:val="32"/>
        </w:rPr>
        <w:t>0</w:t>
      </w:r>
      <w:r w:rsidRPr="008B3457">
        <w:rPr>
          <w:rFonts w:ascii="仿宋_GB2312" w:eastAsia="仿宋_GB2312" w:hAnsi="仿宋_GB2312" w:cs="仿宋_GB2312" w:hint="eastAsia"/>
          <w:kern w:val="0"/>
          <w:sz w:val="32"/>
          <w:szCs w:val="32"/>
        </w:rPr>
        <w:t>元。其中，对</w:t>
      </w:r>
      <w:r w:rsidRPr="008B3457">
        <w:rPr>
          <w:rFonts w:ascii="仿宋_GB2312" w:eastAsia="仿宋_GB2312" w:hAnsi="仿宋_GB2312" w:cs="仿宋_GB2312"/>
          <w:kern w:val="0"/>
          <w:sz w:val="32"/>
          <w:szCs w:val="32"/>
        </w:rPr>
        <w:t>2018</w:t>
      </w:r>
      <w:r w:rsidRPr="008B3457">
        <w:rPr>
          <w:rFonts w:ascii="仿宋_GB2312" w:eastAsia="仿宋_GB2312" w:hAnsi="仿宋_GB2312" w:cs="仿宋_GB2312" w:hint="eastAsia"/>
          <w:kern w:val="0"/>
          <w:sz w:val="32"/>
          <w:szCs w:val="32"/>
        </w:rPr>
        <w:t>年葡萄产业发展项目委托尤尼泰振青会计师事务所有限公司宁夏分所第三方机构开展绩效评价。从评价情况来看，本次项目绩效评价为“优秀”。本项目符合国家产业政策，项目管理有效，目前的阶段性产出一般</w:t>
      </w:r>
      <w:r w:rsidRPr="008B3457">
        <w:rPr>
          <w:rFonts w:ascii="仿宋_GB2312" w:eastAsia="仿宋_GB2312" w:hAnsi="仿宋_GB2312" w:cs="仿宋_GB2312"/>
          <w:kern w:val="0"/>
          <w:sz w:val="32"/>
          <w:szCs w:val="32"/>
        </w:rPr>
        <w:t>,</w:t>
      </w:r>
      <w:r w:rsidRPr="008B3457">
        <w:rPr>
          <w:rFonts w:ascii="仿宋_GB2312" w:eastAsia="仿宋_GB2312" w:hAnsi="仿宋_GB2312" w:cs="仿宋_GB2312" w:hint="eastAsia"/>
          <w:kern w:val="0"/>
          <w:sz w:val="32"/>
          <w:szCs w:val="32"/>
        </w:rPr>
        <w:t>社会效益明显</w:t>
      </w:r>
      <w:r w:rsidRPr="008B3457">
        <w:rPr>
          <w:rFonts w:ascii="仿宋_GB2312" w:eastAsia="仿宋_GB2312" w:hAnsi="仿宋_GB2312" w:cs="仿宋_GB2312"/>
          <w:kern w:val="0"/>
          <w:sz w:val="32"/>
          <w:szCs w:val="32"/>
        </w:rPr>
        <w:t>,</w:t>
      </w:r>
      <w:r w:rsidRPr="008B3457">
        <w:rPr>
          <w:rFonts w:ascii="仿宋_GB2312" w:eastAsia="仿宋_GB2312" w:hAnsi="仿宋_GB2312" w:cs="仿宋_GB2312" w:hint="eastAsia"/>
          <w:kern w:val="0"/>
          <w:sz w:val="32"/>
          <w:szCs w:val="32"/>
        </w:rPr>
        <w:t>满意度较高。项目实施有相应的资金保障、人员保障和制度保障，项目建设能够形成可持续的影响。项目实施采用了科学的管理方法和先进的技术手段，建立了良种葡萄苗木种植基地，提升了葡萄酒的原料质量，在提升产区知名度与美誉度、推进市场营销、优质园创建与酒庄品牌化与旅游文化融合上取得突破，走出了一条具有宁夏特色的葡萄产业发展之路。</w:t>
      </w:r>
    </w:p>
    <w:p w:rsidR="001B1318" w:rsidRPr="008B3457" w:rsidRDefault="001B1318" w:rsidP="0046325A">
      <w:pPr>
        <w:spacing w:line="500" w:lineRule="exact"/>
        <w:ind w:firstLineChars="196" w:firstLine="31680"/>
        <w:rPr>
          <w:rFonts w:ascii="仿宋_GB2312" w:eastAsia="仿宋_GB2312" w:hAnsi="仿宋_GB2312" w:cs="Times New Roman"/>
          <w:kern w:val="0"/>
          <w:sz w:val="32"/>
          <w:szCs w:val="32"/>
        </w:rPr>
      </w:pPr>
      <w:r w:rsidRPr="008B3457">
        <w:rPr>
          <w:rFonts w:ascii="仿宋_GB2312" w:eastAsia="仿宋_GB2312" w:hAnsi="仿宋_GB2312" w:cs="仿宋_GB2312"/>
          <w:b/>
          <w:bCs/>
          <w:kern w:val="0"/>
          <w:sz w:val="32"/>
          <w:szCs w:val="32"/>
        </w:rPr>
        <w:t>2.</w:t>
      </w:r>
      <w:r w:rsidRPr="008B3457">
        <w:rPr>
          <w:rFonts w:ascii="仿宋_GB2312" w:eastAsia="仿宋_GB2312" w:hAnsi="仿宋_GB2312" w:cs="仿宋_GB2312" w:hint="eastAsia"/>
          <w:b/>
          <w:bCs/>
          <w:kern w:val="0"/>
          <w:sz w:val="32"/>
          <w:szCs w:val="32"/>
        </w:rPr>
        <w:t>以部门为主体开展的重点项目绩效评价结果。</w:t>
      </w:r>
      <w:r w:rsidRPr="008B3457">
        <w:rPr>
          <w:rFonts w:ascii="仿宋_GB2312" w:eastAsia="仿宋_GB2312" w:hAnsi="仿宋_GB2312" w:cs="仿宋_GB2312"/>
          <w:kern w:val="0"/>
          <w:sz w:val="32"/>
          <w:szCs w:val="32"/>
        </w:rPr>
        <w:t>2018</w:t>
      </w:r>
      <w:r w:rsidRPr="008B3457">
        <w:rPr>
          <w:rFonts w:ascii="仿宋_GB2312" w:eastAsia="仿宋_GB2312" w:hAnsi="仿宋_GB2312" w:cs="仿宋_GB2312" w:hint="eastAsia"/>
          <w:kern w:val="0"/>
          <w:sz w:val="32"/>
          <w:szCs w:val="32"/>
        </w:rPr>
        <w:t>年葡萄产业发展项目绩效自评综述：根据年初设定的绩效目标，</w:t>
      </w:r>
      <w:r w:rsidRPr="008B3457">
        <w:rPr>
          <w:rFonts w:ascii="仿宋_GB2312" w:eastAsia="仿宋_GB2312" w:hAnsi="仿宋_GB2312" w:cs="仿宋_GB2312"/>
          <w:kern w:val="0"/>
          <w:sz w:val="32"/>
          <w:szCs w:val="32"/>
        </w:rPr>
        <w:t>2018</w:t>
      </w:r>
      <w:r w:rsidRPr="008B3457">
        <w:rPr>
          <w:rFonts w:ascii="仿宋_GB2312" w:eastAsia="仿宋_GB2312" w:hAnsi="仿宋_GB2312" w:cs="仿宋_GB2312" w:hint="eastAsia"/>
          <w:kern w:val="0"/>
          <w:sz w:val="32"/>
          <w:szCs w:val="32"/>
        </w:rPr>
        <w:t>年葡萄产业发展项目绩效自评得分为</w:t>
      </w:r>
      <w:r w:rsidRPr="008B3457">
        <w:rPr>
          <w:rFonts w:ascii="仿宋_GB2312" w:eastAsia="仿宋_GB2312" w:hAnsi="仿宋_GB2312" w:cs="仿宋_GB2312"/>
          <w:kern w:val="0"/>
          <w:sz w:val="32"/>
          <w:szCs w:val="32"/>
        </w:rPr>
        <w:t>94</w:t>
      </w:r>
      <w:r w:rsidRPr="008B3457">
        <w:rPr>
          <w:rFonts w:ascii="仿宋_GB2312" w:eastAsia="仿宋_GB2312" w:hAnsi="仿宋_GB2312" w:cs="仿宋_GB2312" w:hint="eastAsia"/>
          <w:kern w:val="0"/>
          <w:sz w:val="32"/>
          <w:szCs w:val="32"/>
        </w:rPr>
        <w:t>分。项目全年预算数为</w:t>
      </w:r>
      <w:r w:rsidRPr="008B3457">
        <w:rPr>
          <w:rFonts w:ascii="仿宋_GB2312" w:eastAsia="仿宋_GB2312" w:hAnsi="仿宋_GB2312" w:cs="仿宋_GB2312"/>
          <w:kern w:val="0"/>
          <w:sz w:val="32"/>
          <w:szCs w:val="32"/>
        </w:rPr>
        <w:t>10000</w:t>
      </w:r>
      <w:r w:rsidRPr="008B3457">
        <w:rPr>
          <w:rFonts w:ascii="仿宋_GB2312" w:eastAsia="仿宋_GB2312" w:hAnsi="仿宋_GB2312" w:cs="仿宋_GB2312" w:hint="eastAsia"/>
          <w:kern w:val="0"/>
          <w:sz w:val="32"/>
          <w:szCs w:val="32"/>
        </w:rPr>
        <w:t>万元，执行数为</w:t>
      </w:r>
      <w:r w:rsidRPr="008B3457">
        <w:rPr>
          <w:rFonts w:ascii="仿宋_GB2312" w:eastAsia="仿宋_GB2312" w:hAnsi="仿宋_GB2312" w:cs="仿宋_GB2312"/>
          <w:kern w:val="0"/>
          <w:sz w:val="32"/>
          <w:szCs w:val="32"/>
        </w:rPr>
        <w:t>8472.12</w:t>
      </w:r>
      <w:r w:rsidRPr="008B3457">
        <w:rPr>
          <w:rFonts w:ascii="仿宋_GB2312" w:eastAsia="仿宋_GB2312" w:hAnsi="仿宋_GB2312" w:cs="仿宋_GB2312" w:hint="eastAsia"/>
          <w:kern w:val="0"/>
          <w:sz w:val="32"/>
          <w:szCs w:val="32"/>
        </w:rPr>
        <w:t>万元，完成预算的</w:t>
      </w:r>
      <w:r w:rsidRPr="008B3457">
        <w:rPr>
          <w:rFonts w:ascii="仿宋_GB2312" w:eastAsia="仿宋_GB2312" w:hAnsi="仿宋_GB2312" w:cs="仿宋_GB2312"/>
          <w:kern w:val="0"/>
          <w:sz w:val="32"/>
          <w:szCs w:val="32"/>
        </w:rPr>
        <w:t>84.72%</w:t>
      </w:r>
      <w:r w:rsidRPr="008B3457">
        <w:rPr>
          <w:rFonts w:ascii="仿宋_GB2312" w:eastAsia="仿宋_GB2312" w:hAnsi="仿宋_GB2312" w:cs="仿宋_GB2312" w:hint="eastAsia"/>
          <w:kern w:val="0"/>
          <w:sz w:val="32"/>
          <w:szCs w:val="32"/>
        </w:rPr>
        <w:t>。主要产出和效果：一是在基地建设方面，按计划完成了新建酿酒葡萄种植基地</w:t>
      </w:r>
      <w:r w:rsidRPr="008B3457">
        <w:rPr>
          <w:rFonts w:ascii="仿宋_GB2312" w:eastAsia="仿宋_GB2312" w:hAnsi="仿宋_GB2312" w:cs="仿宋_GB2312"/>
          <w:kern w:val="0"/>
          <w:sz w:val="32"/>
          <w:szCs w:val="32"/>
        </w:rPr>
        <w:t>1.63</w:t>
      </w:r>
      <w:r w:rsidRPr="008B3457">
        <w:rPr>
          <w:rFonts w:ascii="仿宋_GB2312" w:eastAsia="仿宋_GB2312" w:hAnsi="仿宋_GB2312" w:cs="仿宋_GB2312" w:hint="eastAsia"/>
          <w:kern w:val="0"/>
          <w:sz w:val="32"/>
          <w:szCs w:val="32"/>
        </w:rPr>
        <w:t>万亩；在品牌推介宣传方面，按计划成功举办了葡萄酒联合国美食节、“一带一路”国际冠军侍酒师挑战赛、第七届贺兰山东麓国际葡萄酒博览会、春耕展藤节以及深圳、浙江、福建等地品牌宣传推介展示展览会；在教育培训及产业化信息化建设方面，按计划编印并发行了《葡萄酒初阶教程》和《葡萄酒初阶讲师教程》并如期成功举办教育培训</w:t>
      </w:r>
      <w:r w:rsidRPr="008B3457">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余次，</w:t>
      </w:r>
      <w:r w:rsidRPr="008B3457">
        <w:rPr>
          <w:rFonts w:ascii="仿宋_GB2312" w:eastAsia="仿宋_GB2312" w:hAnsi="仿宋_GB2312" w:cs="仿宋_GB2312" w:hint="eastAsia"/>
          <w:kern w:val="0"/>
          <w:sz w:val="32"/>
          <w:szCs w:val="32"/>
        </w:rPr>
        <w:t>培养并认证了首期葡萄酒讲师</w:t>
      </w:r>
      <w:r w:rsidRPr="008B3457">
        <w:rPr>
          <w:rFonts w:ascii="仿宋_GB2312" w:eastAsia="仿宋_GB2312" w:hAnsi="仿宋_GB2312" w:cs="仿宋_GB2312"/>
          <w:kern w:val="0"/>
          <w:sz w:val="32"/>
          <w:szCs w:val="32"/>
        </w:rPr>
        <w:t>28</w:t>
      </w:r>
      <w:r w:rsidRPr="008B3457">
        <w:rPr>
          <w:rFonts w:ascii="仿宋_GB2312" w:eastAsia="仿宋_GB2312" w:hAnsi="仿宋_GB2312" w:cs="仿宋_GB2312" w:hint="eastAsia"/>
          <w:kern w:val="0"/>
          <w:sz w:val="32"/>
          <w:szCs w:val="32"/>
        </w:rPr>
        <w:t>人；加快重点城市体验中心的落地运营及特色移动酒庄开通，按计划下拨基础贷款项目贴息；在平台基础研究方面，完善试验示范区社会化服务体系建设、品牌培育社会化服务体系并完成相应设备购置，开展葡萄酒基础项目研究并积极申报创建国家农业高新区；二是通过各项目的实施，产业规模持续扩大，产区知名度不断提升，产业效益明显增强。发现的问题及原因：一是部分市县（区）未及时足额发放种植补贴，永宁县存在延迟支付专项资金的情况；二是年初提前下达市县（区）转移支付资金，下半年实际验收核实，存在超额下达种植补助的情况。下一步改进措施：一是进一步加强事中监管，督促相关市县（区）按资金计划，结合实际验收核实情况，及时足额支付酒庄（企业）补助资金；二是超额下达相关市县区的补助资金，采取抵扣方式，在下年度资金计划中予以抵扣。</w:t>
      </w:r>
    </w:p>
    <w:p w:rsidR="001B1318" w:rsidRDefault="001B1318" w:rsidP="007F23F6">
      <w:pPr>
        <w:spacing w:line="540" w:lineRule="exact"/>
        <w:outlineLvl w:val="1"/>
        <w:rPr>
          <w:rFonts w:ascii="方正小标宋_GBK" w:eastAsia="方正小标宋_GBK" w:hAnsi="宋体" w:cs="Times New Roman"/>
          <w:kern w:val="0"/>
          <w:sz w:val="44"/>
          <w:szCs w:val="44"/>
        </w:rPr>
      </w:pPr>
    </w:p>
    <w:p w:rsidR="001B1318" w:rsidRDefault="001B1318" w:rsidP="0046325A">
      <w:pPr>
        <w:spacing w:line="540" w:lineRule="exact"/>
        <w:ind w:firstLineChars="98" w:firstLine="31680"/>
        <w:jc w:val="center"/>
        <w:outlineLvl w:val="1"/>
        <w:rPr>
          <w:rFonts w:ascii="方正小标宋_GBK" w:eastAsia="方正小标宋_GBK" w:hAnsi="宋体" w:cs="Times New Roman"/>
          <w:kern w:val="0"/>
          <w:sz w:val="44"/>
          <w:szCs w:val="44"/>
        </w:rPr>
      </w:pPr>
      <w:r>
        <w:rPr>
          <w:rFonts w:ascii="方正小标宋_GBK" w:eastAsia="方正小标宋_GBK" w:hAnsi="宋体" w:cs="方正小标宋_GBK" w:hint="eastAsia"/>
          <w:kern w:val="0"/>
          <w:sz w:val="44"/>
          <w:szCs w:val="44"/>
        </w:rPr>
        <w:t>第四部分</w:t>
      </w:r>
      <w:r>
        <w:rPr>
          <w:rFonts w:ascii="方正小标宋_GBK" w:eastAsia="方正小标宋_GBK" w:hAnsi="宋体" w:cs="方正小标宋_GBK"/>
          <w:kern w:val="0"/>
          <w:sz w:val="44"/>
          <w:szCs w:val="44"/>
        </w:rPr>
        <w:t xml:space="preserve">  </w:t>
      </w:r>
      <w:r>
        <w:rPr>
          <w:rFonts w:ascii="方正小标宋_GBK" w:eastAsia="方正小标宋_GBK" w:hAnsi="宋体" w:cs="方正小标宋_GBK" w:hint="eastAsia"/>
          <w:kern w:val="0"/>
          <w:sz w:val="44"/>
          <w:szCs w:val="44"/>
        </w:rPr>
        <w:t>名词解释</w:t>
      </w:r>
    </w:p>
    <w:p w:rsidR="001B1318" w:rsidRDefault="001B1318">
      <w:pPr>
        <w:widowControl/>
        <w:spacing w:line="560" w:lineRule="exact"/>
        <w:ind w:firstLine="480"/>
        <w:jc w:val="left"/>
        <w:rPr>
          <w:rFonts w:ascii="仿宋_GB2312" w:eastAsia="仿宋_GB2312" w:hAnsi="宋体" w:cs="仿宋_GB2312"/>
          <w:kern w:val="0"/>
          <w:sz w:val="32"/>
          <w:szCs w:val="32"/>
        </w:rPr>
      </w:pPr>
      <w:r>
        <w:rPr>
          <w:rFonts w:ascii="仿宋_GB2312" w:eastAsia="仿宋_GB2312" w:hAnsi="宋体" w:cs="仿宋_GB2312"/>
          <w:kern w:val="0"/>
          <w:sz w:val="32"/>
          <w:szCs w:val="32"/>
        </w:rPr>
        <w:t xml:space="preserve">  </w:t>
      </w:r>
    </w:p>
    <w:p w:rsidR="001B1318" w:rsidRPr="007F23F6" w:rsidRDefault="001B1318" w:rsidP="0046325A">
      <w:pPr>
        <w:widowControl/>
        <w:spacing w:line="560" w:lineRule="exact"/>
        <w:ind w:firstLineChars="200" w:firstLine="31680"/>
        <w:jc w:val="left"/>
        <w:rPr>
          <w:rFonts w:ascii="仿宋_GB2312" w:eastAsia="仿宋_GB2312" w:hAnsi="宋体" w:cs="Times New Roman"/>
          <w:kern w:val="0"/>
          <w:sz w:val="32"/>
          <w:szCs w:val="32"/>
        </w:rPr>
      </w:pPr>
      <w:r w:rsidRPr="007F23F6">
        <w:rPr>
          <w:rFonts w:ascii="仿宋_GB2312" w:eastAsia="仿宋_GB2312" w:hAnsi="宋体" w:cs="仿宋_GB2312"/>
          <w:kern w:val="0"/>
          <w:sz w:val="32"/>
          <w:szCs w:val="32"/>
        </w:rPr>
        <w:t>1.</w:t>
      </w:r>
      <w:r w:rsidRPr="007F23F6">
        <w:rPr>
          <w:rFonts w:ascii="仿宋_GB2312" w:eastAsia="仿宋_GB2312" w:hAnsi="宋体" w:cs="仿宋_GB2312" w:hint="eastAsia"/>
          <w:kern w:val="0"/>
          <w:sz w:val="32"/>
          <w:szCs w:val="32"/>
        </w:rPr>
        <w:t>因公出国（境）支出包含</w:t>
      </w:r>
      <w:r>
        <w:rPr>
          <w:rFonts w:ascii="仿宋_GB2312" w:eastAsia="仿宋_GB2312" w:hAnsi="宋体" w:cs="仿宋_GB2312" w:hint="eastAsia"/>
          <w:kern w:val="0"/>
          <w:sz w:val="32"/>
          <w:szCs w:val="32"/>
        </w:rPr>
        <w:t>预算支出中安排的</w:t>
      </w:r>
      <w:r w:rsidRPr="007F23F6">
        <w:rPr>
          <w:rFonts w:ascii="仿宋_GB2312" w:eastAsia="仿宋_GB2312" w:hAnsi="宋体" w:cs="仿宋_GB2312" w:hint="eastAsia"/>
          <w:kern w:val="0"/>
          <w:sz w:val="32"/>
          <w:szCs w:val="32"/>
        </w:rPr>
        <w:t>境外旅费（含国际旅费、国（境）外城市间交通费）、住宿费、伙食费、公杂费和其他费用</w:t>
      </w:r>
      <w:r>
        <w:rPr>
          <w:rFonts w:ascii="仿宋_GB2312" w:eastAsia="仿宋_GB2312" w:hAnsi="宋体" w:cs="仿宋_GB2312" w:hint="eastAsia"/>
          <w:kern w:val="0"/>
          <w:sz w:val="32"/>
          <w:szCs w:val="32"/>
        </w:rPr>
        <w:t>。其他费用主要为办理出国（境）签证费用和必需的保险费用等。</w:t>
      </w:r>
    </w:p>
    <w:p w:rsidR="001B1318" w:rsidRPr="00321A8C" w:rsidRDefault="001B1318" w:rsidP="00617B00">
      <w:pPr>
        <w:widowControl/>
        <w:spacing w:line="560" w:lineRule="exact"/>
        <w:ind w:firstLine="480"/>
        <w:jc w:val="left"/>
        <w:rPr>
          <w:rFonts w:ascii="仿宋_GB2312" w:eastAsia="仿宋_GB2312" w:hAnsi="宋体" w:cs="Times New Roman"/>
          <w:kern w:val="0"/>
          <w:sz w:val="32"/>
          <w:szCs w:val="32"/>
        </w:rPr>
      </w:pPr>
      <w:r>
        <w:rPr>
          <w:rFonts w:ascii="仿宋_GB2312" w:eastAsia="仿宋_GB2312" w:hAnsi="宋体" w:cs="仿宋_GB2312"/>
          <w:b/>
          <w:bCs/>
          <w:kern w:val="0"/>
          <w:sz w:val="32"/>
          <w:szCs w:val="32"/>
        </w:rPr>
        <w:t xml:space="preserve"> </w:t>
      </w:r>
      <w:r w:rsidRPr="00321A8C">
        <w:rPr>
          <w:rFonts w:ascii="仿宋_GB2312" w:eastAsia="仿宋_GB2312" w:hAnsi="宋体" w:cs="仿宋_GB2312"/>
          <w:kern w:val="0"/>
          <w:sz w:val="32"/>
          <w:szCs w:val="32"/>
        </w:rPr>
        <w:t>2.</w:t>
      </w:r>
      <w:r w:rsidRPr="00321A8C">
        <w:rPr>
          <w:rFonts w:ascii="微软雅黑" w:eastAsia="微软雅黑" w:hAnsi="微软雅黑" w:cs="微软雅黑"/>
          <w:color w:val="666666"/>
          <w:shd w:val="clear" w:color="auto" w:fill="FFFFFF"/>
        </w:rPr>
        <w:t xml:space="preserve"> </w:t>
      </w:r>
      <w:r>
        <w:rPr>
          <w:rFonts w:ascii="仿宋_GB2312" w:eastAsia="仿宋_GB2312" w:hAnsi="宋体" w:cs="仿宋_GB2312" w:hint="eastAsia"/>
          <w:kern w:val="0"/>
          <w:sz w:val="32"/>
          <w:szCs w:val="32"/>
        </w:rPr>
        <w:t>公务车运行维护费包含预算支出中安排的</w:t>
      </w:r>
      <w:r w:rsidRPr="00321A8C">
        <w:rPr>
          <w:rFonts w:ascii="仿宋_GB2312" w:eastAsia="仿宋_GB2312" w:hAnsi="宋体" w:cs="仿宋_GB2312" w:hint="eastAsia"/>
          <w:kern w:val="0"/>
          <w:sz w:val="32"/>
          <w:szCs w:val="32"/>
        </w:rPr>
        <w:t>单位公务用车燃料费、维修费、过桥过路费、保险费</w:t>
      </w:r>
      <w:r>
        <w:rPr>
          <w:rFonts w:ascii="仿宋_GB2312" w:eastAsia="仿宋_GB2312" w:hAnsi="宋体" w:cs="仿宋_GB2312" w:hint="eastAsia"/>
          <w:kern w:val="0"/>
          <w:sz w:val="32"/>
          <w:szCs w:val="32"/>
        </w:rPr>
        <w:t>等。</w:t>
      </w:r>
    </w:p>
    <w:p w:rsidR="001B1318" w:rsidRPr="00BE0DA5" w:rsidRDefault="001B1318" w:rsidP="00617B00">
      <w:pPr>
        <w:spacing w:line="560" w:lineRule="exact"/>
        <w:rPr>
          <w:rFonts w:ascii="仿宋_GB2312" w:eastAsia="仿宋_GB2312" w:hAnsi="宋体" w:cs="Times New Roman"/>
          <w:kern w:val="0"/>
          <w:sz w:val="32"/>
          <w:szCs w:val="32"/>
        </w:rPr>
      </w:pPr>
      <w:r>
        <w:t xml:space="preserve">     </w:t>
      </w:r>
      <w:r w:rsidRPr="00A5781E">
        <w:t xml:space="preserve"> </w:t>
      </w:r>
      <w:r w:rsidRPr="00A5781E">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公务接待费包含</w:t>
      </w:r>
      <w:r w:rsidRPr="00BE0DA5">
        <w:rPr>
          <w:rFonts w:ascii="仿宋_GB2312" w:eastAsia="仿宋_GB2312" w:hAnsi="宋体" w:cs="仿宋_GB2312" w:hint="eastAsia"/>
          <w:kern w:val="0"/>
          <w:sz w:val="32"/>
          <w:szCs w:val="32"/>
        </w:rPr>
        <w:t>预算支出中安排的接待来宁出席会议、考察调研、学习交流、检查指导等进行公务活动的人员，按规定开支的交通、用餐、住宿等费用。</w:t>
      </w:r>
    </w:p>
    <w:p w:rsidR="001B1318" w:rsidRDefault="001B1318" w:rsidP="00127F6A">
      <w:pPr>
        <w:spacing w:line="540" w:lineRule="exact"/>
        <w:outlineLvl w:val="1"/>
        <w:rPr>
          <w:rFonts w:ascii="方正小标宋_GBK" w:eastAsia="方正小标宋_GBK" w:hAnsi="宋体" w:cs="Times New Roman"/>
          <w:kern w:val="0"/>
          <w:sz w:val="44"/>
          <w:szCs w:val="44"/>
        </w:rPr>
      </w:pPr>
    </w:p>
    <w:p w:rsidR="001B1318" w:rsidRDefault="001B1318" w:rsidP="0046325A">
      <w:pPr>
        <w:spacing w:line="540" w:lineRule="exact"/>
        <w:ind w:firstLineChars="98" w:firstLine="31680"/>
        <w:jc w:val="center"/>
        <w:outlineLvl w:val="1"/>
        <w:rPr>
          <w:rFonts w:ascii="方正小标宋_GBK" w:eastAsia="方正小标宋_GBK" w:hAnsi="宋体" w:cs="Times New Roman"/>
          <w:kern w:val="0"/>
          <w:sz w:val="44"/>
          <w:szCs w:val="44"/>
        </w:rPr>
      </w:pPr>
      <w:r>
        <w:rPr>
          <w:rFonts w:ascii="方正小标宋_GBK" w:eastAsia="方正小标宋_GBK" w:hAnsi="宋体" w:cs="方正小标宋_GBK" w:hint="eastAsia"/>
          <w:kern w:val="0"/>
          <w:sz w:val="44"/>
          <w:szCs w:val="44"/>
        </w:rPr>
        <w:t>第五部分</w:t>
      </w:r>
      <w:r>
        <w:rPr>
          <w:rFonts w:ascii="方正小标宋_GBK" w:eastAsia="方正小标宋_GBK" w:hAnsi="宋体" w:cs="方正小标宋_GBK"/>
          <w:kern w:val="0"/>
          <w:sz w:val="44"/>
          <w:szCs w:val="44"/>
        </w:rPr>
        <w:t xml:space="preserve">  </w:t>
      </w:r>
      <w:r>
        <w:rPr>
          <w:rFonts w:ascii="方正小标宋_GBK" w:eastAsia="方正小标宋_GBK" w:hAnsi="宋体" w:cs="方正小标宋_GBK" w:hint="eastAsia"/>
          <w:kern w:val="0"/>
          <w:sz w:val="44"/>
          <w:szCs w:val="44"/>
        </w:rPr>
        <w:t>附件</w:t>
      </w:r>
    </w:p>
    <w:p w:rsidR="001B1318" w:rsidRDefault="001B1318" w:rsidP="0046325A">
      <w:pPr>
        <w:spacing w:line="540" w:lineRule="exact"/>
        <w:ind w:firstLineChars="200" w:firstLine="31680"/>
        <w:outlineLvl w:val="1"/>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无。</w:t>
      </w:r>
    </w:p>
    <w:p w:rsidR="001B1318" w:rsidRDefault="001B1318">
      <w:pPr>
        <w:rPr>
          <w:rFonts w:cs="Times New Roman"/>
        </w:rPr>
      </w:pPr>
    </w:p>
    <w:sectPr w:rsidR="001B13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18" w:rsidRDefault="001B1318" w:rsidP="00006A14">
      <w:pPr>
        <w:rPr>
          <w:rFonts w:cs="Times New Roman"/>
        </w:rPr>
      </w:pPr>
      <w:r>
        <w:rPr>
          <w:rFonts w:cs="Times New Roman"/>
        </w:rPr>
        <w:separator/>
      </w:r>
    </w:p>
  </w:endnote>
  <w:endnote w:type="continuationSeparator" w:id="0">
    <w:p w:rsidR="001B1318" w:rsidRDefault="001B1318" w:rsidP="00006A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ode MS"/>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微软雅黑">
    <w:panose1 w:val="020B0703020204020201"/>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18" w:rsidRDefault="001B131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18" w:rsidRDefault="001B1318" w:rsidP="00006A14">
      <w:pPr>
        <w:rPr>
          <w:rFonts w:cs="Times New Roman"/>
        </w:rPr>
      </w:pPr>
      <w:r>
        <w:rPr>
          <w:rFonts w:cs="Times New Roman"/>
        </w:rPr>
        <w:separator/>
      </w:r>
    </w:p>
  </w:footnote>
  <w:footnote w:type="continuationSeparator" w:id="0">
    <w:p w:rsidR="001B1318" w:rsidRDefault="001B1318" w:rsidP="00006A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DE26"/>
    <w:multiLevelType w:val="singleLevel"/>
    <w:tmpl w:val="8548B670"/>
    <w:lvl w:ilvl="0">
      <w:start w:val="1"/>
      <w:numFmt w:val="decimal"/>
      <w:suff w:val="nothing"/>
      <w:lvlText w:val="%1."/>
      <w:lvlJc w:val="left"/>
      <w:rPr>
        <w:b/>
        <w:bCs/>
      </w:rPr>
    </w:lvl>
  </w:abstractNum>
  <w:abstractNum w:abstractNumId="1">
    <w:nsid w:val="5D37E025"/>
    <w:multiLevelType w:val="singleLevel"/>
    <w:tmpl w:val="5D37E025"/>
    <w:lvl w:ilvl="0">
      <w:start w:val="1"/>
      <w:numFmt w:val="chineseCounting"/>
      <w:suff w:val="nothing"/>
      <w:lvlText w:val="（%1）"/>
      <w:lvlJc w:val="left"/>
    </w:lvl>
  </w:abstractNum>
  <w:abstractNum w:abstractNumId="2">
    <w:nsid w:val="5D38180B"/>
    <w:multiLevelType w:val="singleLevel"/>
    <w:tmpl w:val="5D38180B"/>
    <w:lvl w:ilvl="0">
      <w:start w:val="1"/>
      <w:numFmt w:val="decimal"/>
      <w:suff w:val="nothing"/>
      <w:lvlText w:val="%1."/>
      <w:lvlJc w:val="left"/>
    </w:lvl>
  </w:abstractNum>
  <w:abstractNum w:abstractNumId="3">
    <w:nsid w:val="5D399328"/>
    <w:multiLevelType w:val="singleLevel"/>
    <w:tmpl w:val="5D399328"/>
    <w:lvl w:ilvl="0">
      <w:start w:val="2"/>
      <w:numFmt w:val="chineseCounting"/>
      <w:suff w:val="nothing"/>
      <w:lvlText w:val="（%1）"/>
      <w:lvlJc w:val="left"/>
    </w:lvl>
  </w:abstractNum>
  <w:abstractNum w:abstractNumId="4">
    <w:nsid w:val="5D39981E"/>
    <w:multiLevelType w:val="singleLevel"/>
    <w:tmpl w:val="5D39981E"/>
    <w:lvl w:ilvl="0">
      <w:start w:val="1"/>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17574C"/>
    <w:rsid w:val="000041AC"/>
    <w:rsid w:val="00006A14"/>
    <w:rsid w:val="00024ECA"/>
    <w:rsid w:val="00031777"/>
    <w:rsid w:val="00035F4A"/>
    <w:rsid w:val="000459EE"/>
    <w:rsid w:val="00063BCF"/>
    <w:rsid w:val="00090714"/>
    <w:rsid w:val="0009346A"/>
    <w:rsid w:val="00096B8C"/>
    <w:rsid w:val="000A1236"/>
    <w:rsid w:val="000A4B17"/>
    <w:rsid w:val="000D38E0"/>
    <w:rsid w:val="000F5D87"/>
    <w:rsid w:val="00104AB8"/>
    <w:rsid w:val="0012513F"/>
    <w:rsid w:val="00127F6A"/>
    <w:rsid w:val="00137523"/>
    <w:rsid w:val="00153993"/>
    <w:rsid w:val="00167AB1"/>
    <w:rsid w:val="00171D3E"/>
    <w:rsid w:val="00173B49"/>
    <w:rsid w:val="00181EA6"/>
    <w:rsid w:val="001A26F2"/>
    <w:rsid w:val="001B1318"/>
    <w:rsid w:val="001B38AC"/>
    <w:rsid w:val="001D26BB"/>
    <w:rsid w:val="001E33A7"/>
    <w:rsid w:val="00202C07"/>
    <w:rsid w:val="00202C27"/>
    <w:rsid w:val="00210546"/>
    <w:rsid w:val="00213197"/>
    <w:rsid w:val="00221F95"/>
    <w:rsid w:val="00242AA0"/>
    <w:rsid w:val="00242C17"/>
    <w:rsid w:val="00251243"/>
    <w:rsid w:val="00256601"/>
    <w:rsid w:val="00277103"/>
    <w:rsid w:val="002814A8"/>
    <w:rsid w:val="002865E7"/>
    <w:rsid w:val="002A0920"/>
    <w:rsid w:val="002D2452"/>
    <w:rsid w:val="002D5CDA"/>
    <w:rsid w:val="002E4844"/>
    <w:rsid w:val="00320DD1"/>
    <w:rsid w:val="00321A8C"/>
    <w:rsid w:val="00326895"/>
    <w:rsid w:val="00327C57"/>
    <w:rsid w:val="00347AE3"/>
    <w:rsid w:val="00364FD9"/>
    <w:rsid w:val="00395585"/>
    <w:rsid w:val="003C414C"/>
    <w:rsid w:val="003D40F1"/>
    <w:rsid w:val="0040351F"/>
    <w:rsid w:val="00433CC7"/>
    <w:rsid w:val="00447C20"/>
    <w:rsid w:val="0046325A"/>
    <w:rsid w:val="0048550C"/>
    <w:rsid w:val="00491E32"/>
    <w:rsid w:val="00495986"/>
    <w:rsid w:val="004A211F"/>
    <w:rsid w:val="004A21EE"/>
    <w:rsid w:val="004A6278"/>
    <w:rsid w:val="004B15A9"/>
    <w:rsid w:val="004F5164"/>
    <w:rsid w:val="004F6755"/>
    <w:rsid w:val="00515B1E"/>
    <w:rsid w:val="005356C9"/>
    <w:rsid w:val="00541A0F"/>
    <w:rsid w:val="005512E5"/>
    <w:rsid w:val="0057159B"/>
    <w:rsid w:val="005763B8"/>
    <w:rsid w:val="00590FE4"/>
    <w:rsid w:val="00593F71"/>
    <w:rsid w:val="005B06BD"/>
    <w:rsid w:val="005B72D5"/>
    <w:rsid w:val="005B7C30"/>
    <w:rsid w:val="005D0EF5"/>
    <w:rsid w:val="005D6BAE"/>
    <w:rsid w:val="005D7700"/>
    <w:rsid w:val="006123BA"/>
    <w:rsid w:val="00615693"/>
    <w:rsid w:val="00617B00"/>
    <w:rsid w:val="00627CCD"/>
    <w:rsid w:val="00627F1D"/>
    <w:rsid w:val="0063547C"/>
    <w:rsid w:val="006710B8"/>
    <w:rsid w:val="00673288"/>
    <w:rsid w:val="00680B26"/>
    <w:rsid w:val="00682057"/>
    <w:rsid w:val="006B5EE8"/>
    <w:rsid w:val="006C13E0"/>
    <w:rsid w:val="006C1524"/>
    <w:rsid w:val="006C1FBC"/>
    <w:rsid w:val="006C2C9B"/>
    <w:rsid w:val="006D1270"/>
    <w:rsid w:val="006E05A4"/>
    <w:rsid w:val="006E167F"/>
    <w:rsid w:val="00721545"/>
    <w:rsid w:val="007332EF"/>
    <w:rsid w:val="00734E65"/>
    <w:rsid w:val="00735907"/>
    <w:rsid w:val="007433CA"/>
    <w:rsid w:val="0074513C"/>
    <w:rsid w:val="007511D1"/>
    <w:rsid w:val="0076480F"/>
    <w:rsid w:val="007667F4"/>
    <w:rsid w:val="0077144F"/>
    <w:rsid w:val="00774E78"/>
    <w:rsid w:val="00785C0D"/>
    <w:rsid w:val="00791662"/>
    <w:rsid w:val="007B5E3A"/>
    <w:rsid w:val="007C18BD"/>
    <w:rsid w:val="007C6F19"/>
    <w:rsid w:val="007D161B"/>
    <w:rsid w:val="007D4F88"/>
    <w:rsid w:val="007F23F6"/>
    <w:rsid w:val="007F2764"/>
    <w:rsid w:val="0081267D"/>
    <w:rsid w:val="00815866"/>
    <w:rsid w:val="00822FB4"/>
    <w:rsid w:val="00827C78"/>
    <w:rsid w:val="008423EE"/>
    <w:rsid w:val="00883B95"/>
    <w:rsid w:val="008A1380"/>
    <w:rsid w:val="008B3457"/>
    <w:rsid w:val="008B6588"/>
    <w:rsid w:val="008D30CE"/>
    <w:rsid w:val="008D41EF"/>
    <w:rsid w:val="008E5405"/>
    <w:rsid w:val="008F11CD"/>
    <w:rsid w:val="008F2A62"/>
    <w:rsid w:val="00915C5B"/>
    <w:rsid w:val="0093150B"/>
    <w:rsid w:val="009652CD"/>
    <w:rsid w:val="00992443"/>
    <w:rsid w:val="009A0544"/>
    <w:rsid w:val="009C11CA"/>
    <w:rsid w:val="009C4DAF"/>
    <w:rsid w:val="009D2135"/>
    <w:rsid w:val="00A146F6"/>
    <w:rsid w:val="00A21182"/>
    <w:rsid w:val="00A5781E"/>
    <w:rsid w:val="00A57982"/>
    <w:rsid w:val="00A6239A"/>
    <w:rsid w:val="00A76405"/>
    <w:rsid w:val="00A92199"/>
    <w:rsid w:val="00AC0872"/>
    <w:rsid w:val="00AC4A22"/>
    <w:rsid w:val="00AD243D"/>
    <w:rsid w:val="00AD58F6"/>
    <w:rsid w:val="00AE01B2"/>
    <w:rsid w:val="00AE5577"/>
    <w:rsid w:val="00AE5DAA"/>
    <w:rsid w:val="00AF00F0"/>
    <w:rsid w:val="00AF0D7E"/>
    <w:rsid w:val="00AF2A74"/>
    <w:rsid w:val="00B10DAB"/>
    <w:rsid w:val="00B13D00"/>
    <w:rsid w:val="00B23AB3"/>
    <w:rsid w:val="00B55D16"/>
    <w:rsid w:val="00B6058E"/>
    <w:rsid w:val="00B73502"/>
    <w:rsid w:val="00BB287A"/>
    <w:rsid w:val="00BC16A4"/>
    <w:rsid w:val="00BC4040"/>
    <w:rsid w:val="00BE0DA5"/>
    <w:rsid w:val="00BF3867"/>
    <w:rsid w:val="00BF6D52"/>
    <w:rsid w:val="00C054CD"/>
    <w:rsid w:val="00C248DE"/>
    <w:rsid w:val="00C3713D"/>
    <w:rsid w:val="00C378B5"/>
    <w:rsid w:val="00C46F08"/>
    <w:rsid w:val="00C52B86"/>
    <w:rsid w:val="00C5776C"/>
    <w:rsid w:val="00C61549"/>
    <w:rsid w:val="00C6422C"/>
    <w:rsid w:val="00C66745"/>
    <w:rsid w:val="00C7451D"/>
    <w:rsid w:val="00C75E8E"/>
    <w:rsid w:val="00C77959"/>
    <w:rsid w:val="00C97D00"/>
    <w:rsid w:val="00CF1622"/>
    <w:rsid w:val="00CF57E0"/>
    <w:rsid w:val="00D26245"/>
    <w:rsid w:val="00D469BE"/>
    <w:rsid w:val="00D509CF"/>
    <w:rsid w:val="00D67C13"/>
    <w:rsid w:val="00D806E1"/>
    <w:rsid w:val="00DA02DE"/>
    <w:rsid w:val="00DA37BF"/>
    <w:rsid w:val="00DE676C"/>
    <w:rsid w:val="00DF0AE0"/>
    <w:rsid w:val="00E11F3C"/>
    <w:rsid w:val="00E222EB"/>
    <w:rsid w:val="00E37296"/>
    <w:rsid w:val="00E40AC0"/>
    <w:rsid w:val="00E56CDE"/>
    <w:rsid w:val="00E61807"/>
    <w:rsid w:val="00E65E36"/>
    <w:rsid w:val="00EC7530"/>
    <w:rsid w:val="00EC7F76"/>
    <w:rsid w:val="00EF09EE"/>
    <w:rsid w:val="00F10646"/>
    <w:rsid w:val="00F1431D"/>
    <w:rsid w:val="00F160D6"/>
    <w:rsid w:val="00F33A2A"/>
    <w:rsid w:val="00F40A8D"/>
    <w:rsid w:val="00F443F2"/>
    <w:rsid w:val="00F538CC"/>
    <w:rsid w:val="00F5597F"/>
    <w:rsid w:val="00F947C2"/>
    <w:rsid w:val="00F9737C"/>
    <w:rsid w:val="00FA4567"/>
    <w:rsid w:val="00FA5FEA"/>
    <w:rsid w:val="00FA6B56"/>
    <w:rsid w:val="00FB0164"/>
    <w:rsid w:val="00FB1FD9"/>
    <w:rsid w:val="00FB6BC2"/>
    <w:rsid w:val="00FF2A2B"/>
    <w:rsid w:val="0C4A582D"/>
    <w:rsid w:val="0C6E5077"/>
    <w:rsid w:val="0CC663E0"/>
    <w:rsid w:val="163D61FB"/>
    <w:rsid w:val="17B85435"/>
    <w:rsid w:val="209A2A95"/>
    <w:rsid w:val="247D79EB"/>
    <w:rsid w:val="25873058"/>
    <w:rsid w:val="2BC343D6"/>
    <w:rsid w:val="2D100726"/>
    <w:rsid w:val="318115EA"/>
    <w:rsid w:val="361A5311"/>
    <w:rsid w:val="37057C3F"/>
    <w:rsid w:val="39966F4B"/>
    <w:rsid w:val="3A9E740F"/>
    <w:rsid w:val="3AF93DAC"/>
    <w:rsid w:val="3BF4048A"/>
    <w:rsid w:val="3C406A17"/>
    <w:rsid w:val="3D6D460C"/>
    <w:rsid w:val="3FAC0518"/>
    <w:rsid w:val="442F624D"/>
    <w:rsid w:val="4BA20B39"/>
    <w:rsid w:val="4CF2384E"/>
    <w:rsid w:val="513B4D1D"/>
    <w:rsid w:val="52E578E6"/>
    <w:rsid w:val="53C10676"/>
    <w:rsid w:val="54733556"/>
    <w:rsid w:val="59303FC9"/>
    <w:rsid w:val="5BFC693A"/>
    <w:rsid w:val="5CBC5B52"/>
    <w:rsid w:val="5D8E2C52"/>
    <w:rsid w:val="60B55A87"/>
    <w:rsid w:val="677856FE"/>
    <w:rsid w:val="68710D59"/>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A1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A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F11CD"/>
    <w:rPr>
      <w:sz w:val="18"/>
      <w:szCs w:val="18"/>
    </w:rPr>
  </w:style>
  <w:style w:type="paragraph" w:styleId="Header">
    <w:name w:val="header"/>
    <w:basedOn w:val="Normal"/>
    <w:link w:val="HeaderChar"/>
    <w:uiPriority w:val="99"/>
    <w:rsid w:val="00006A1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8F11CD"/>
    <w:rPr>
      <w:sz w:val="18"/>
      <w:szCs w:val="18"/>
    </w:rPr>
  </w:style>
  <w:style w:type="character" w:styleId="PageNumber">
    <w:name w:val="page number"/>
    <w:basedOn w:val="DefaultParagraphFont"/>
    <w:uiPriority w:val="99"/>
    <w:rsid w:val="00006A14"/>
  </w:style>
  <w:style w:type="paragraph" w:customStyle="1" w:styleId="Default">
    <w:name w:val="Default"/>
    <w:uiPriority w:val="99"/>
    <w:rsid w:val="00006A14"/>
    <w:pPr>
      <w:widowControl w:val="0"/>
      <w:autoSpaceDE w:val="0"/>
      <w:autoSpaceDN w:val="0"/>
      <w:adjustRightInd w:val="0"/>
    </w:pPr>
    <w:rPr>
      <w:rFonts w:ascii="宋体" w:cs="宋体"/>
      <w:color w:val="000000"/>
      <w:kern w:val="0"/>
      <w:sz w:val="24"/>
      <w:szCs w:val="24"/>
    </w:rPr>
  </w:style>
  <w:style w:type="paragraph" w:styleId="BalloonText">
    <w:name w:val="Balloon Text"/>
    <w:basedOn w:val="Normal"/>
    <w:link w:val="BalloonTextChar"/>
    <w:uiPriority w:val="99"/>
    <w:semiHidden/>
    <w:rsid w:val="002814A8"/>
    <w:rPr>
      <w:sz w:val="18"/>
      <w:szCs w:val="18"/>
    </w:rPr>
  </w:style>
  <w:style w:type="character" w:customStyle="1" w:styleId="BalloonTextChar">
    <w:name w:val="Balloon Text Char"/>
    <w:basedOn w:val="DefaultParagraphFont"/>
    <w:link w:val="BalloonText"/>
    <w:uiPriority w:val="99"/>
    <w:semiHidden/>
    <w:locked/>
    <w:rsid w:val="008F11CD"/>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593</TotalTime>
  <Pages>27</Pages>
  <Words>2440</Words>
  <Characters>13909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李海英</dc:creator>
  <cp:keywords/>
  <dc:description/>
  <cp:lastModifiedBy>a</cp:lastModifiedBy>
  <cp:revision>142</cp:revision>
  <cp:lastPrinted>2019-07-31T02:01:00Z</cp:lastPrinted>
  <dcterms:created xsi:type="dcterms:W3CDTF">2018-08-02T03:22:00Z</dcterms:created>
  <dcterms:modified xsi:type="dcterms:W3CDTF">2019-08-08T07:50:00Z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