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FF0000"/>
          <w:w w:val="48"/>
          <w:sz w:val="94"/>
          <w:szCs w:val="94"/>
        </w:rPr>
      </w:pPr>
      <w:r>
        <w:rPr>
          <w:w w:val="48"/>
          <w:sz w:val="94"/>
          <w:szCs w:val="9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866140</wp:posOffset>
                </wp:positionV>
                <wp:extent cx="5561965" cy="43815"/>
                <wp:effectExtent l="0" t="12700" r="635" b="19685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1965" cy="43815"/>
                          <a:chOff x="0" y="0"/>
                          <a:chExt cx="8759" cy="69"/>
                        </a:xfrm>
                      </wpg:grpSpPr>
                      <wps:wsp>
                        <wps:cNvPr id="4" name="直接连接符 4"/>
                        <wps:cNvSpPr/>
                        <wps:spPr>
                          <a:xfrm>
                            <a:off x="3" y="0"/>
                            <a:ext cx="8756" cy="1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直接连接符 5"/>
                        <wps:cNvSpPr/>
                        <wps:spPr>
                          <a:xfrm>
                            <a:off x="0" y="69"/>
                            <a:ext cx="8756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.4pt;margin-top:68.2pt;height:3.45pt;width:437.95pt;z-index:251659264;mso-width-relative:page;mso-height-relative:page;" coordsize="8759,69" o:gfxdata="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LgnLJXYAAAACQEA&#10;AA8AAAAAAAAAAQAgAAAAIgAAAGRycy9kb3ducmV2LnhtbFBLAQIUABQAAAAIAIdO4kCI9resjAIA&#10;AA0HAAAOAAAAAAAAAAEAIAAAACcBAABkcnMvZTJvRG9jLnhtbFBLBQYAAAAABgAGAFkBAAAlBgAA&#10;AAA=&#10;">
                <o:lock v:ext="edit" grouping="f" rotation="f" text="f" aspectratio="f"/>
                <v:line id="_x0000_s1026" o:spid="_x0000_s1026" o:spt="20" style="position:absolute;left:3;top:0;height:1;width:8756;" filled="f" stroked="t" coordsize="21600,21600" o:gfxdata="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qVB+vQAA&#10;ANoAAAAPAAAAAAAAAAEAIAAAACIAAABkcnMvZG93bnJldi54bWxQSwECFAAUAAAACACHTuJAMy8F&#10;njsAAAA5AAAAEAAAAAAAAAABACAAAAAMAQAAZHJzL3NoYXBleG1sLnhtbFBLBQYAAAAABgAGAFsB&#10;AAC2AwAAAAA=&#10;">
                  <v:fill on="f" focussize="0,0"/>
                  <v:stroke weight="2pt" color="#FF0000" joinstyle="round"/>
                  <v:imagedata o:title=""/>
                  <o:lock v:ext="edit" aspectratio="f"/>
                </v:line>
                <v:line id="_x0000_s1026" o:spid="_x0000_s1026" o:spt="20" style="position:absolute;left:0;top:69;height:1;width:8756;" filled="f" stroked="t" coordsize="21600,21600" o:gfxdata="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AkDIe8AAAA&#10;2gAAAA8AAAAAAAAAAQAgAAAAIgAAAGRycy9kb3ducmV2LnhtbFBLAQIUABQAAAAIAIdO4kAzLwWe&#10;OwAAADkAAAAQAAAAAAAAAAEAIAAAAAsBAABkcnMvc2hhcGV4bWwueG1sUEsFBgAAAAAGAAYAWwEA&#10;ALUDAAAAAA==&#10;">
                  <v:fill on="f" focussize="0,0"/>
                  <v:stroke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FF0000"/>
          <w:w w:val="48"/>
          <w:sz w:val="94"/>
          <w:szCs w:val="94"/>
        </w:rPr>
        <w:t>宁夏贺兰山东麓葡萄</w:t>
      </w:r>
      <w:r>
        <w:rPr>
          <w:rFonts w:hint="eastAsia" w:ascii="方正小标宋简体" w:hAnsi="方正小标宋简体" w:eastAsia="方正小标宋简体" w:cs="方正小标宋简体"/>
          <w:color w:val="FF0000"/>
          <w:w w:val="48"/>
          <w:sz w:val="94"/>
          <w:szCs w:val="94"/>
          <w:lang w:eastAsia="zh-CN"/>
        </w:rPr>
        <w:t>酒</w:t>
      </w:r>
      <w:r>
        <w:rPr>
          <w:rFonts w:hint="eastAsia" w:ascii="方正小标宋简体" w:hAnsi="方正小标宋简体" w:eastAsia="方正小标宋简体" w:cs="方正小标宋简体"/>
          <w:color w:val="FF0000"/>
          <w:w w:val="48"/>
          <w:sz w:val="94"/>
          <w:szCs w:val="94"/>
        </w:rPr>
        <w:t>产业园区管理委员会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FFFFFF"/>
          <w:w w:val="5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关于征集酒庄宣传素材的通知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960" w:hangingChars="3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相关市、县（区）葡萄酒产业主管部门：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自治区将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2024年3月举办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铸牢中华民族共同体意识——当代宁夏各民族交往交流交融”主题展。本次主题展将面向全区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各行政事业单位、大型企业，以及区内外广大群众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。本次主题展专门规划了宁夏葡萄酒产业展示板块重点展示宁夏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葡萄酒产业高质量发展相关情况，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是酒庄（企业）展示葡萄酒品牌、宣传推介、促进销售的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重要机遇和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重要平台。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布展工作要求，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现将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征集需求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通知如下：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一、征集内容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（一）酒庄（企业）简介</w:t>
      </w:r>
      <w:r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1.酒庄的基本概况，取得的成绩。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2.如果是区外企业来宁投资建设的酒庄，要在基本情况中说明，什么时间、是哪个省区的投资者来宁夏投资葡萄酒产业，带来了多少专家团队、技术人员</w:t>
      </w:r>
      <w:r>
        <w:rPr>
          <w:rStyle w:val="8"/>
          <w:rFonts w:hint="default" w:ascii="Times New Roman" w:hAnsi="Times New Roman" w:eastAsia="楷体_GB2312" w:cs="Times New Roman"/>
          <w:smallCaps/>
          <w:color w:val="auto"/>
          <w:spacing w:val="0"/>
          <w:kern w:val="2"/>
          <w:sz w:val="32"/>
          <w:szCs w:val="32"/>
          <w:u w:val="none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也可以说一下他们来自哪些民族</w:t>
      </w:r>
      <w:r>
        <w:rPr>
          <w:rStyle w:val="8"/>
          <w:rFonts w:hint="default" w:ascii="Times New Roman" w:hAnsi="Times New Roman" w:eastAsia="楷体_GB2312" w:cs="Times New Roman"/>
          <w:smallCaps/>
          <w:color w:val="auto"/>
          <w:spacing w:val="0"/>
          <w:kern w:val="2"/>
          <w:sz w:val="32"/>
          <w:szCs w:val="32"/>
          <w:u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3.企业所带来的区外人员与当地企业职工、各族人民群众交往交流交融中的一些事迹、故事，企业在促进就业、民族团结进步事业中的事迹等。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baseline"/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（二）酒庄及葡萄园照片</w:t>
      </w:r>
      <w:r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baseline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1.照片以酒庄主体、葡萄园、产品等为主，图片格式为JPG，图片大小不小于2000像素，单幅文件不低于3M。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baseline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所提供照片应具有原创性，保证所投送的作品不侵犯第三人的包括著作权、肖像权、名誉权等在内的合法权益。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baseline"/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（三）酒庄故事</w:t>
      </w:r>
      <w:r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要紧扣宁夏贺兰山东麓葡萄与葡萄酒文化，讲好产区故事、酒庄故事、人物故事，构思新颖、故事性强，人物形象丰满生动，具有较强的思想性、艺术性、可读性。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baseline"/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（四）酒庄宣传片</w:t>
      </w:r>
      <w:r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1.宣传片可根据宁夏酿酒葡萄生长特性及葡萄酒酿造规律进行拍摄，可选择风土、葡萄园、酒庄、餐酒搭配及人物风貌进行创作，也可根据个人理解创作个性化作品。如无宣传片，可不提供。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2.作品时长不限、个数不限，适合手机端竖屏播放，作品格式为：MP4、WMV、MOV、AVI、FLV、MPEG均可，图像尺寸为标准4:3或16:9且不小于1920*1080，保证播放器全屏模式播放清晰。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二、相关要求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1.征集截止时间为2024年2月27日。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2.由各县（市、区）葡萄酒产业主管部门负责将此通知发送至产区内各酒庄（企业）并收集汇总酒庄相关资料，审核确认后发送至管委会指定邮箱（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instrText xml:space="preserve"> HYPERLINK "mailto:945942281@qq.com" </w:instrTex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Style w:val="8"/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945942281@qq.com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2240" w:firstLineChars="7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宁夏贺兰山东麓葡萄酒产业园区管委会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 2024年2月19日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（此件公开发布 联系人：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露 13995368724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）</w:t>
      </w:r>
    </w:p>
    <w:sectPr>
      <w:footerReference r:id="rId3" w:type="default"/>
      <w:footerReference r:id="rId4" w:type="even"/>
      <w:pgSz w:w="11906" w:h="16838"/>
      <w:pgMar w:top="2098" w:right="1474" w:bottom="1984" w:left="1587" w:header="1984" w:footer="1417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4800600</wp:posOffset>
              </wp:positionH>
              <wp:positionV relativeFrom="paragraph">
                <wp:posOffset>0</wp:posOffset>
              </wp:positionV>
              <wp:extent cx="815975" cy="26924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5975" cy="269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pt;margin-top:0pt;height:21.2pt;width:64.25pt;mso-position-horizontal-relative:margin;z-index:251659264;mso-width-relative:page;mso-height-relative:page;" filled="f" stroked="f" coordsize="21600,21600" o:gfxdata="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jc w:val="center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-635</wp:posOffset>
              </wp:positionH>
              <wp:positionV relativeFrom="paragraph">
                <wp:posOffset>-9525</wp:posOffset>
              </wp:positionV>
              <wp:extent cx="654050" cy="316865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4050" cy="3168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0.05pt;margin-top:-0.75pt;height:24.95pt;width:51.5pt;mso-position-horizontal-relative:margin;z-index:251660288;mso-width-relative:page;mso-height-relative:page;" filled="f" stroked="f" coordsize="21600,21600" o:gfxdata="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VsimLdUAAAAHAQAADwAAAAAAAAABACAAAAAiAAAAZHJzL2Rvd25yZXYueG1s&#10;UEsBAhQAFAAAAAgAh07iQC6BlTrfAgAAJAYAAA4AAAAAAAAAAQAgAAAAJAEAAGRycy9lMm9Eb2Mu&#10;eG1sUEsFBgAAAAAGAAYAWQEAAHUG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jc w:val="center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2NDRkYzU5MGQ2NjFiNDk5YWI1YzE5ZDE2MTM3ZGYifQ=="/>
  </w:docVars>
  <w:rsids>
    <w:rsidRoot w:val="00000000"/>
    <w:rsid w:val="03E81FB9"/>
    <w:rsid w:val="1A154865"/>
    <w:rsid w:val="235B2777"/>
    <w:rsid w:val="58AA1305"/>
    <w:rsid w:val="6F78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spacing w:line="300" w:lineRule="auto"/>
      <w:ind w:firstLine="420"/>
    </w:pPr>
    <w:rPr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rPr>
      <w:sz w:val="24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9">
    <w:name w:val="List Paragraph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883</Words>
  <Characters>961</Characters>
  <Lines>0</Lines>
  <Paragraphs>0</Paragraphs>
  <TotalTime>3</TotalTime>
  <ScaleCrop>false</ScaleCrop>
  <LinksUpToDate>false</LinksUpToDate>
  <CharactersWithSpaces>991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2024-02-18T09:02:00Z</dcterms:created>
  <dc:creator>ABC</dc:creator>
  <cp:lastModifiedBy>summy</cp:lastModifiedBy>
  <cp:lastPrinted>2024-02-19T09:02:00Z</cp:lastPrinted>
  <dcterms:modified xsi:type="dcterms:W3CDTF">2024-02-19T09:48:44Z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8275232A17024FF8A81D8B7A1A747556_13</vt:lpwstr>
  </property>
</Properties>
</file>