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D3C91">
      <w:pPr>
        <w:jc w:val="center"/>
        <w:rPr>
          <w:rFonts w:hint="eastAsia" w:ascii="方正小标宋简体" w:hAnsi="方正小标宋简体" w:eastAsia="方正小标宋简体" w:cs="方正小标宋简体"/>
          <w:color w:val="FF0000"/>
          <w:w w:val="48"/>
          <w:sz w:val="94"/>
          <w:szCs w:val="94"/>
        </w:rPr>
      </w:pPr>
      <w:r>
        <w:rPr>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3"/>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接连接符 1"/>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接连接符 2"/>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zv9MsIUCAAANBwAADgAAAGRycy9lMm9Eb2MueG1s5VXN&#10;bhMxEL4j8Q6W73STtBuaVTY9NE0vCCoVHsD1enct+U+2k03uHDgh7kjc6IkjNw48DZTHYGxvUmhB&#10;Kj/iQg6Of2bG833zeXZ6tJYCrZh1XKsSD/cGGDFFdcVVU+JnTxcPDjFynqiKCK1YiTfM4aPZ/XvT&#10;zhRspFstKmYRBFGu6EyJW+9NkWWOtkwSt6cNU3BYayuJh6VtssqSDqJLkY0Gg3HWaVsZqylzDnbn&#10;6RD3Ee1dAuq65pTNNV1KpnyKapkgHiC5lhuHZzHbumbUP6lrxzwSJQakPo5wCcwvwpjNpqRoLDEt&#10;p30K5C4p3MAkCVdw6S7UnHiClpbfCiU5tdrp2u9RLbMEJDICKIaDG9ycWr00EUtTdI3ZkQ6FusH6&#10;b4elj1dnFvGqxPsYKSKh4Fcfnn969QLtB2460xRgcmrNuTmz/UaTVgHuurYy/AMQtI6sbnassrVH&#10;FDbzfDycjHOMKJwd7B8O88Q6baE0t7xoe9L7HT7MJ8lpPAke2fa6LGS1S6IzoEN3TY77M3LOW2JY&#10;5NwF5D05wx05r99/fvn2y8c3MF69u0TDxFK0PVY9Ra5wwNYP+AGOb/MDOMcJZwy2g0kKY50/ZVqi&#10;MCmx4CpkRgqyeuR8YmRrEraFQl2JR/nBANRNCbzNGt4ETKWB+jrVRGenBa8WXIjg4mxzcSwsWhF4&#10;H4vFAH491d+ZhVvmxLXJLh6lGraMVCeqQn5jQDkKGgYOOUhWYSQY9Jcwg0xJ4QkXd7EE+EJBsUNZ&#10;E4thdqGrDZRiaSxvWqAiMdWXPsj0H2hg9DMNjH5JA1Ab0ECSNCm2j+Qvi2CSj8KD+580ELsCdMnY&#10;KPqOHtrwt+uoq+uv2Owr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uCcsldgAAAAJAQAADwAAAAAA&#10;AAABACAAAAAiAAAAZHJzL2Rvd25yZXYueG1sUEsBAhQAFAAAAAgAh07iQM7/TLCFAgAADQcAAA4A&#10;AAAAAAAAAQAgAAAAJwEAAGRycy9lMm9Eb2MueG1sUEsFBgAAAAAGAAYAWQEAAB4GAAAAAA==&#10;">
                <o:lock v:ext="edit" aspectratio="f"/>
                <v:line id="_x0000_s1026"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8"/>
          <w:sz w:val="94"/>
          <w:szCs w:val="94"/>
        </w:rPr>
        <w:t>宁夏贺兰山东麓葡萄</w:t>
      </w:r>
      <w:r>
        <w:rPr>
          <w:rFonts w:hint="eastAsia" w:ascii="方正小标宋简体" w:hAnsi="方正小标宋简体" w:eastAsia="方正小标宋简体" w:cs="方正小标宋简体"/>
          <w:color w:val="FF0000"/>
          <w:w w:val="48"/>
          <w:sz w:val="94"/>
          <w:szCs w:val="94"/>
          <w:lang w:eastAsia="zh-CN"/>
        </w:rPr>
        <w:t>酒</w:t>
      </w:r>
      <w:r>
        <w:rPr>
          <w:rFonts w:hint="eastAsia" w:ascii="方正小标宋简体" w:hAnsi="方正小标宋简体" w:eastAsia="方正小标宋简体" w:cs="方正小标宋简体"/>
          <w:color w:val="FF0000"/>
          <w:w w:val="48"/>
          <w:sz w:val="94"/>
          <w:szCs w:val="94"/>
        </w:rPr>
        <w:t>产业园区管理委员会</w:t>
      </w:r>
    </w:p>
    <w:p w14:paraId="2979DC55">
      <w:pPr>
        <w:spacing w:line="560" w:lineRule="exact"/>
        <w:jc w:val="both"/>
        <w:rPr>
          <w:rFonts w:hint="eastAsia" w:eastAsia="方正小标宋简体" w:cs="Times New Roman"/>
          <w:b w:val="0"/>
          <w:bCs w:val="0"/>
          <w:spacing w:val="0"/>
          <w:kern w:val="2"/>
          <w:sz w:val="44"/>
          <w:szCs w:val="44"/>
          <w:lang w:val="en-US" w:eastAsia="zh-CN" w:bidi="ar-SA"/>
        </w:rPr>
      </w:pPr>
    </w:p>
    <w:p w14:paraId="26364E1C">
      <w:pPr>
        <w:keepNext w:val="0"/>
        <w:keepLines w:val="0"/>
        <w:pageBreakBefore w:val="0"/>
        <w:kinsoku/>
        <w:wordWrap/>
        <w:overflowPunct/>
        <w:topLinePunct w:val="0"/>
        <w:autoSpaceDE/>
        <w:autoSpaceDN/>
        <w:bidi w:val="0"/>
        <w:adjustRightInd/>
        <w:snapToGrid/>
        <w:spacing w:line="560" w:lineRule="exact"/>
        <w:jc w:val="center"/>
        <w:rPr>
          <w:rFonts w:hint="eastAsia" w:eastAsia="方正小标宋简体" w:cs="Times New Roman"/>
          <w:b w:val="0"/>
          <w:bCs w:val="0"/>
          <w:spacing w:val="0"/>
          <w:kern w:val="2"/>
          <w:sz w:val="44"/>
          <w:szCs w:val="44"/>
          <w:lang w:val="en-US" w:eastAsia="zh-CN" w:bidi="ar-SA"/>
        </w:rPr>
      </w:pPr>
      <w:r>
        <w:rPr>
          <w:rFonts w:hint="eastAsia" w:eastAsia="方正小标宋简体" w:cs="Times New Roman"/>
          <w:b w:val="0"/>
          <w:bCs w:val="0"/>
          <w:spacing w:val="0"/>
          <w:kern w:val="2"/>
          <w:sz w:val="44"/>
          <w:szCs w:val="44"/>
          <w:lang w:val="en-US" w:eastAsia="zh-CN" w:bidi="ar-SA"/>
        </w:rPr>
        <w:t>关于举办</w:t>
      </w:r>
      <w:r>
        <w:rPr>
          <w:rFonts w:hint="eastAsia" w:ascii="方正小标宋简体" w:hAnsi="方正小标宋简体" w:eastAsia="方正小标宋简体" w:cs="方正小标宋简体"/>
          <w:sz w:val="44"/>
          <w:szCs w:val="44"/>
          <w:lang w:val="en-US" w:eastAsia="zh-CN"/>
        </w:rPr>
        <w:t>公文及信息写作专题培训班</w:t>
      </w:r>
      <w:r>
        <w:rPr>
          <w:rFonts w:hint="eastAsia" w:eastAsia="方正小标宋简体" w:cs="Times New Roman"/>
          <w:b w:val="0"/>
          <w:bCs w:val="0"/>
          <w:spacing w:val="0"/>
          <w:kern w:val="2"/>
          <w:sz w:val="44"/>
          <w:szCs w:val="44"/>
          <w:lang w:val="en-US" w:eastAsia="zh-CN" w:bidi="ar-SA"/>
        </w:rPr>
        <w:t>的</w:t>
      </w:r>
    </w:p>
    <w:p w14:paraId="6134B56D">
      <w:pPr>
        <w:keepNext w:val="0"/>
        <w:keepLines w:val="0"/>
        <w:pageBreakBefore w:val="0"/>
        <w:kinsoku/>
        <w:wordWrap/>
        <w:overflowPunct/>
        <w:topLinePunct w:val="0"/>
        <w:autoSpaceDE/>
        <w:autoSpaceDN/>
        <w:bidi w:val="0"/>
        <w:adjustRightInd/>
        <w:snapToGrid/>
        <w:spacing w:line="560" w:lineRule="exact"/>
        <w:jc w:val="center"/>
        <w:rPr>
          <w:rFonts w:hint="eastAsia" w:ascii="Times New Roman" w:hAnsi="Times New Roman" w:eastAsia="方正小标宋简体" w:cs="Times New Roman"/>
          <w:b w:val="0"/>
          <w:bCs w:val="0"/>
          <w:spacing w:val="0"/>
          <w:kern w:val="2"/>
          <w:sz w:val="44"/>
          <w:szCs w:val="44"/>
          <w:lang w:val="en-US" w:eastAsia="zh-CN" w:bidi="ar-SA"/>
        </w:rPr>
      </w:pPr>
      <w:r>
        <w:rPr>
          <w:rFonts w:hint="eastAsia" w:eastAsia="方正小标宋简体" w:cs="Times New Roman"/>
          <w:b w:val="0"/>
          <w:bCs w:val="0"/>
          <w:spacing w:val="0"/>
          <w:kern w:val="2"/>
          <w:sz w:val="44"/>
          <w:szCs w:val="44"/>
          <w:lang w:val="en-US" w:eastAsia="zh-CN" w:bidi="ar-SA"/>
        </w:rPr>
        <w:t>通  知</w:t>
      </w:r>
    </w:p>
    <w:p w14:paraId="3E3BB920">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b w:val="0"/>
          <w:bCs w:val="0"/>
          <w:spacing w:val="0"/>
          <w:kern w:val="2"/>
          <w:sz w:val="44"/>
          <w:szCs w:val="44"/>
          <w:lang w:val="en-US" w:eastAsia="zh-CN" w:bidi="ar-SA"/>
        </w:rPr>
      </w:pPr>
    </w:p>
    <w:p w14:paraId="0D446165">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default" w:ascii="Times New Roman" w:hAnsi="Times New Roman" w:eastAsia="仿宋_GB2312" w:cs="Times New Roman"/>
          <w:spacing w:val="2"/>
          <w:sz w:val="33"/>
          <w:szCs w:val="33"/>
          <w:lang w:val="en-US" w:eastAsia="zh-CN"/>
        </w:rPr>
      </w:pPr>
      <w:r>
        <w:rPr>
          <w:rFonts w:hint="eastAsia" w:eastAsia="仿宋_GB2312" w:cs="Times New Roman"/>
          <w:spacing w:val="2"/>
          <w:sz w:val="33"/>
          <w:szCs w:val="33"/>
          <w:lang w:val="en-US" w:eastAsia="zh-CN"/>
        </w:rPr>
        <w:t>各处，交易博览中心：</w:t>
      </w:r>
    </w:p>
    <w:p w14:paraId="677155D2">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黑体" w:eastAsia="仿宋_GB2312"/>
          <w:spacing w:val="0"/>
          <w:sz w:val="33"/>
          <w:szCs w:val="33"/>
        </w:rPr>
      </w:pPr>
      <w:r>
        <w:rPr>
          <w:rFonts w:hint="eastAsia" w:eastAsia="仿宋_GB2312" w:cs="Times New Roman"/>
          <w:spacing w:val="2"/>
          <w:sz w:val="33"/>
          <w:szCs w:val="33"/>
          <w:lang w:val="en-US" w:eastAsia="zh-CN"/>
        </w:rPr>
        <w:t xml:space="preserve">    为进一步提高干部职工的公文及信息写作水平，更好地服务葡萄酒产业高质量发展，经研究决定举办公文及信息写作专题培训班</w:t>
      </w:r>
      <w:r>
        <w:rPr>
          <w:rFonts w:hint="default" w:eastAsia="仿宋_GB2312" w:cs="Times New Roman"/>
          <w:spacing w:val="2"/>
          <w:sz w:val="33"/>
          <w:szCs w:val="33"/>
          <w:lang w:val="en-US" w:eastAsia="zh-CN"/>
        </w:rPr>
        <w:t>。</w:t>
      </w:r>
      <w:r>
        <w:rPr>
          <w:rFonts w:hint="eastAsia" w:eastAsia="仿宋_GB2312" w:cs="Times New Roman"/>
          <w:spacing w:val="2"/>
          <w:sz w:val="33"/>
          <w:szCs w:val="33"/>
          <w:lang w:val="en-US" w:eastAsia="zh-CN"/>
        </w:rPr>
        <w:t>现将有关事项通知</w:t>
      </w:r>
      <w:r>
        <w:rPr>
          <w:rFonts w:hint="eastAsia" w:ascii="Times New Roman" w:hAnsi="Times New Roman" w:eastAsia="仿宋_GB2312" w:cs="Times New Roman"/>
          <w:spacing w:val="2"/>
          <w:sz w:val="33"/>
          <w:szCs w:val="33"/>
          <w:lang w:val="en-US" w:eastAsia="zh-CN"/>
        </w:rPr>
        <w:t>如下</w:t>
      </w:r>
      <w:r>
        <w:rPr>
          <w:rFonts w:hint="default" w:ascii="Times New Roman" w:hAnsi="Times New Roman" w:eastAsia="仿宋_GB2312" w:cs="Times New Roman"/>
          <w:spacing w:val="2"/>
          <w:sz w:val="33"/>
          <w:szCs w:val="33"/>
          <w:lang w:val="en-US" w:eastAsia="zh-CN"/>
        </w:rPr>
        <w:t>：</w:t>
      </w:r>
    </w:p>
    <w:p w14:paraId="55309B4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8" w:firstLineChars="200"/>
        <w:jc w:val="both"/>
        <w:textAlignment w:val="auto"/>
        <w:outlineLvl w:val="9"/>
        <w:rPr>
          <w:rFonts w:hint="default" w:ascii="Times New Roman" w:hAnsi="Times New Roman" w:eastAsia="仿宋_GB2312" w:cs="Times New Roman"/>
          <w:spacing w:val="2"/>
          <w:sz w:val="33"/>
          <w:szCs w:val="33"/>
          <w:lang w:val="en-US" w:eastAsia="zh-CN"/>
        </w:rPr>
      </w:pPr>
      <w:r>
        <w:rPr>
          <w:rFonts w:hint="default" w:ascii="Times New Roman" w:hAnsi="Times New Roman" w:eastAsia="黑体" w:cs="Times New Roman"/>
          <w:spacing w:val="2"/>
          <w:sz w:val="33"/>
          <w:szCs w:val="33"/>
          <w:lang w:eastAsia="zh-CN"/>
        </w:rPr>
        <w:t>一、</w:t>
      </w:r>
      <w:r>
        <w:rPr>
          <w:rFonts w:hint="default" w:ascii="Times New Roman" w:hAnsi="Times New Roman" w:eastAsia="黑体" w:cs="Times New Roman"/>
          <w:spacing w:val="2"/>
          <w:sz w:val="33"/>
          <w:szCs w:val="33"/>
        </w:rPr>
        <w:t>时间</w:t>
      </w:r>
      <w:r>
        <w:rPr>
          <w:rFonts w:hint="default" w:ascii="Times New Roman" w:hAnsi="Times New Roman" w:eastAsia="黑体" w:cs="Times New Roman"/>
          <w:spacing w:val="2"/>
          <w:sz w:val="33"/>
          <w:szCs w:val="33"/>
          <w:lang w:eastAsia="zh-CN"/>
        </w:rPr>
        <w:t>地点</w:t>
      </w:r>
    </w:p>
    <w:p w14:paraId="039471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8" w:firstLineChars="200"/>
        <w:jc w:val="both"/>
        <w:textAlignment w:val="auto"/>
        <w:outlineLvl w:val="9"/>
        <w:rPr>
          <w:rFonts w:hint="default" w:ascii="Times New Roman" w:hAnsi="Times New Roman" w:eastAsia="仿宋_GB2312" w:cs="Times New Roman"/>
          <w:spacing w:val="2"/>
          <w:sz w:val="33"/>
          <w:szCs w:val="33"/>
          <w:lang w:val="en-US" w:eastAsia="zh-CN"/>
        </w:rPr>
      </w:pPr>
      <w:r>
        <w:rPr>
          <w:rFonts w:hint="eastAsia" w:eastAsia="仿宋_GB2312" w:cs="Times New Roman"/>
          <w:spacing w:val="2"/>
          <w:sz w:val="33"/>
          <w:szCs w:val="33"/>
          <w:lang w:val="en-US" w:eastAsia="zh-CN"/>
        </w:rPr>
        <w:t>2022年4</w:t>
      </w:r>
      <w:r>
        <w:rPr>
          <w:rFonts w:hint="default" w:ascii="Times New Roman" w:hAnsi="Times New Roman" w:eastAsia="仿宋_GB2312" w:cs="Times New Roman"/>
          <w:spacing w:val="2"/>
          <w:sz w:val="33"/>
          <w:szCs w:val="33"/>
          <w:lang w:val="en-US" w:eastAsia="zh-CN"/>
        </w:rPr>
        <w:t>月</w:t>
      </w:r>
      <w:r>
        <w:rPr>
          <w:rFonts w:hint="eastAsia" w:ascii="Times New Roman" w:hAnsi="Times New Roman" w:eastAsia="仿宋_GB2312" w:cs="Times New Roman"/>
          <w:spacing w:val="2"/>
          <w:sz w:val="33"/>
          <w:szCs w:val="33"/>
          <w:lang w:val="en-US" w:eastAsia="zh-CN"/>
        </w:rPr>
        <w:t>2</w:t>
      </w:r>
      <w:r>
        <w:rPr>
          <w:rFonts w:hint="eastAsia" w:eastAsia="仿宋_GB2312" w:cs="Times New Roman"/>
          <w:spacing w:val="2"/>
          <w:sz w:val="33"/>
          <w:szCs w:val="33"/>
          <w:lang w:val="en-US" w:eastAsia="zh-CN"/>
        </w:rPr>
        <w:t>2</w:t>
      </w:r>
      <w:r>
        <w:rPr>
          <w:rFonts w:hint="default" w:ascii="Times New Roman" w:hAnsi="Times New Roman" w:eastAsia="仿宋_GB2312" w:cs="Times New Roman"/>
          <w:spacing w:val="2"/>
          <w:sz w:val="33"/>
          <w:szCs w:val="33"/>
          <w:lang w:val="en-US" w:eastAsia="zh-CN"/>
        </w:rPr>
        <w:t>日（星期</w:t>
      </w:r>
      <w:r>
        <w:rPr>
          <w:rFonts w:hint="eastAsia" w:eastAsia="仿宋_GB2312" w:cs="Times New Roman"/>
          <w:spacing w:val="2"/>
          <w:sz w:val="33"/>
          <w:szCs w:val="33"/>
          <w:lang w:val="en-US" w:eastAsia="zh-CN"/>
        </w:rPr>
        <w:t>五</w:t>
      </w:r>
      <w:r>
        <w:rPr>
          <w:rFonts w:hint="default" w:ascii="Times New Roman" w:hAnsi="Times New Roman" w:eastAsia="仿宋_GB2312" w:cs="Times New Roman"/>
          <w:spacing w:val="2"/>
          <w:sz w:val="33"/>
          <w:szCs w:val="33"/>
          <w:lang w:val="en-US" w:eastAsia="zh-CN"/>
        </w:rPr>
        <w:t>）</w:t>
      </w:r>
      <w:r>
        <w:rPr>
          <w:rFonts w:hint="eastAsia" w:eastAsia="仿宋_GB2312" w:cs="Times New Roman"/>
          <w:spacing w:val="2"/>
          <w:sz w:val="33"/>
          <w:szCs w:val="33"/>
          <w:lang w:val="en-US" w:eastAsia="zh-CN"/>
        </w:rPr>
        <w:t>上午9:00—12:00</w:t>
      </w:r>
      <w:r>
        <w:rPr>
          <w:rFonts w:hint="eastAsia" w:ascii="Times New Roman" w:hAnsi="Times New Roman" w:eastAsia="仿宋_GB2312" w:cs="Times New Roman"/>
          <w:spacing w:val="2"/>
          <w:sz w:val="33"/>
          <w:szCs w:val="33"/>
          <w:lang w:val="en-US" w:eastAsia="zh-CN"/>
        </w:rPr>
        <w:t>，</w:t>
      </w:r>
      <w:r>
        <w:rPr>
          <w:rFonts w:hint="eastAsia" w:eastAsia="仿宋_GB2312" w:cs="Times New Roman"/>
          <w:spacing w:val="2"/>
          <w:sz w:val="33"/>
          <w:szCs w:val="33"/>
          <w:lang w:val="en-US" w:eastAsia="zh-CN"/>
        </w:rPr>
        <w:t>宁夏贺兰山东麓国际葡萄酒博物馆党群活动中心3楼会议室</w:t>
      </w:r>
      <w:r>
        <w:rPr>
          <w:rFonts w:hint="default" w:ascii="Times New Roman" w:hAnsi="Times New Roman" w:eastAsia="仿宋_GB2312" w:cs="Times New Roman"/>
          <w:spacing w:val="2"/>
          <w:sz w:val="33"/>
          <w:szCs w:val="33"/>
          <w:lang w:val="en-US" w:eastAsia="zh-CN"/>
        </w:rPr>
        <w:t>。</w:t>
      </w:r>
    </w:p>
    <w:p w14:paraId="75747479">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default" w:ascii="Times New Roman" w:hAnsi="Times New Roman" w:eastAsia="黑体" w:cs="Times New Roman"/>
          <w:sz w:val="33"/>
          <w:szCs w:val="33"/>
        </w:rPr>
      </w:pPr>
      <w:r>
        <w:rPr>
          <w:rFonts w:hint="default" w:ascii="Times New Roman" w:hAnsi="Times New Roman" w:eastAsia="黑体" w:cs="Times New Roman"/>
          <w:sz w:val="33"/>
          <w:szCs w:val="33"/>
        </w:rPr>
        <w:t>二、培训对象</w:t>
      </w:r>
    </w:p>
    <w:p w14:paraId="5FDD753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eastAsia" w:eastAsia="仿宋_GB2312" w:cs="Times New Roman"/>
          <w:spacing w:val="0"/>
          <w:sz w:val="33"/>
          <w:szCs w:val="33"/>
          <w:lang w:val="en-US" w:eastAsia="zh-CN"/>
        </w:rPr>
      </w:pPr>
      <w:r>
        <w:rPr>
          <w:rFonts w:hint="eastAsia" w:eastAsia="仿宋_GB2312" w:cs="Times New Roman"/>
          <w:spacing w:val="0"/>
          <w:sz w:val="33"/>
          <w:szCs w:val="33"/>
          <w:lang w:val="en-US" w:eastAsia="zh-CN"/>
        </w:rPr>
        <w:t>1.管委会处级及以下干部职工；</w:t>
      </w:r>
    </w:p>
    <w:p w14:paraId="604007E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eastAsia" w:ascii="Times New Roman" w:hAnsi="Times New Roman" w:eastAsia="仿宋_GB2312" w:cs="Times New Roman"/>
          <w:spacing w:val="-11"/>
          <w:sz w:val="33"/>
          <w:szCs w:val="33"/>
          <w:lang w:val="en-US" w:eastAsia="zh-CN"/>
        </w:rPr>
      </w:pPr>
      <w:r>
        <w:rPr>
          <w:rFonts w:hint="eastAsia" w:eastAsia="仿宋_GB2312" w:cs="Times New Roman"/>
          <w:spacing w:val="0"/>
          <w:sz w:val="33"/>
          <w:szCs w:val="33"/>
          <w:lang w:val="en-US" w:eastAsia="zh-CN"/>
        </w:rPr>
        <w:t>2.交易博览中心中层以上管理人员、从事公文及信息写作的工作人员</w:t>
      </w:r>
      <w:r>
        <w:rPr>
          <w:rFonts w:hint="eastAsia" w:eastAsia="仿宋_GB2312" w:cs="Times New Roman"/>
          <w:spacing w:val="-11"/>
          <w:sz w:val="33"/>
          <w:szCs w:val="33"/>
          <w:lang w:val="en-US" w:eastAsia="zh-CN"/>
        </w:rPr>
        <w:t>。</w:t>
      </w:r>
    </w:p>
    <w:p w14:paraId="30E3D86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68" w:firstLineChars="200"/>
        <w:jc w:val="both"/>
        <w:textAlignment w:val="auto"/>
        <w:outlineLvl w:val="9"/>
        <w:rPr>
          <w:rFonts w:hint="default" w:ascii="Times New Roman" w:hAnsi="Times New Roman" w:eastAsia="黑体" w:cs="Times New Roman"/>
          <w:spacing w:val="2"/>
          <w:sz w:val="33"/>
          <w:szCs w:val="33"/>
          <w:lang w:val="en-US" w:eastAsia="zh-CN"/>
        </w:rPr>
      </w:pPr>
      <w:r>
        <w:rPr>
          <w:rFonts w:hint="eastAsia" w:eastAsia="黑体" w:cs="Times New Roman"/>
          <w:spacing w:val="2"/>
          <w:sz w:val="33"/>
          <w:szCs w:val="33"/>
          <w:lang w:val="en-US" w:eastAsia="zh-CN"/>
        </w:rPr>
        <w:t>培训</w:t>
      </w:r>
      <w:r>
        <w:rPr>
          <w:rFonts w:hint="default" w:ascii="Times New Roman" w:hAnsi="Times New Roman" w:eastAsia="黑体" w:cs="Times New Roman"/>
          <w:spacing w:val="2"/>
          <w:sz w:val="33"/>
          <w:szCs w:val="33"/>
          <w:lang w:val="en-US" w:eastAsia="zh-CN"/>
        </w:rPr>
        <w:t>内容</w:t>
      </w:r>
    </w:p>
    <w:p w14:paraId="4D3086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eastAsia" w:eastAsia="仿宋_GB2312" w:cs="Times New Roman"/>
          <w:spacing w:val="0"/>
          <w:sz w:val="33"/>
          <w:szCs w:val="33"/>
          <w:lang w:val="en-US" w:eastAsia="zh-CN"/>
        </w:rPr>
      </w:pPr>
      <w:r>
        <w:rPr>
          <w:rFonts w:hint="eastAsia" w:eastAsia="仿宋_GB2312" w:cs="Times New Roman"/>
          <w:spacing w:val="0"/>
          <w:sz w:val="33"/>
          <w:szCs w:val="33"/>
          <w:lang w:val="en-US" w:eastAsia="zh-CN"/>
        </w:rPr>
        <w:t>邀请自治区人民政府办公厅有关处室负责同志围绕公文及信息写作进行专题辅导，其中：</w:t>
      </w:r>
    </w:p>
    <w:p w14:paraId="0483352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eastAsia" w:eastAsia="仿宋_GB2312" w:cs="Times New Roman"/>
          <w:spacing w:val="0"/>
          <w:sz w:val="33"/>
          <w:szCs w:val="33"/>
          <w:lang w:val="en-US" w:eastAsia="zh-CN"/>
        </w:rPr>
      </w:pPr>
      <w:r>
        <w:rPr>
          <w:rFonts w:hint="eastAsia" w:eastAsia="仿宋_GB2312" w:cs="Times New Roman"/>
          <w:spacing w:val="0"/>
          <w:sz w:val="33"/>
          <w:szCs w:val="33"/>
          <w:lang w:val="en-US" w:eastAsia="zh-CN"/>
        </w:rPr>
        <w:t>1.公文写作专题辅导（9:00—10:30）；</w:t>
      </w:r>
    </w:p>
    <w:p w14:paraId="6F53FE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eastAsia" w:eastAsia="仿宋_GB2312" w:cs="Times New Roman"/>
          <w:spacing w:val="0"/>
          <w:sz w:val="33"/>
          <w:szCs w:val="33"/>
          <w:lang w:val="en-US" w:eastAsia="zh-CN"/>
        </w:rPr>
      </w:pPr>
      <w:r>
        <w:rPr>
          <w:rFonts w:hint="eastAsia" w:eastAsia="仿宋_GB2312" w:cs="Times New Roman"/>
          <w:spacing w:val="0"/>
          <w:sz w:val="33"/>
          <w:szCs w:val="33"/>
          <w:lang w:val="en-US" w:eastAsia="zh-CN"/>
        </w:rPr>
        <w:t>2.信息写作专题辅导（10:40—12:00）。</w:t>
      </w:r>
    </w:p>
    <w:p w14:paraId="5AE7997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ascii="Times New Roman" w:hAnsi="Times New Roman" w:eastAsia="黑体" w:cs="Times New Roman"/>
          <w:sz w:val="33"/>
          <w:szCs w:val="33"/>
        </w:rPr>
      </w:pPr>
      <w:r>
        <w:rPr>
          <w:rFonts w:hint="eastAsia" w:ascii="Times New Roman" w:hAnsi="Times New Roman" w:eastAsia="黑体" w:cs="Times New Roman"/>
          <w:sz w:val="33"/>
          <w:szCs w:val="33"/>
          <w:lang w:val="en-US" w:eastAsia="zh-CN"/>
        </w:rPr>
        <w:t>四、</w:t>
      </w:r>
      <w:r>
        <w:rPr>
          <w:rFonts w:hint="default" w:ascii="Times New Roman" w:hAnsi="Times New Roman" w:eastAsia="黑体" w:cs="Times New Roman"/>
          <w:sz w:val="33"/>
          <w:szCs w:val="33"/>
        </w:rPr>
        <w:t>有关要求</w:t>
      </w:r>
    </w:p>
    <w:p w14:paraId="0769ED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60" w:firstLineChars="200"/>
        <w:jc w:val="both"/>
        <w:textAlignment w:val="auto"/>
        <w:outlineLvl w:val="9"/>
        <w:rPr>
          <w:rFonts w:hint="default" w:eastAsia="仿宋_GB2312" w:cs="Times New Roman"/>
          <w:spacing w:val="0"/>
          <w:sz w:val="33"/>
          <w:szCs w:val="33"/>
          <w:lang w:val="en-US" w:eastAsia="zh-CN"/>
        </w:rPr>
      </w:pPr>
      <w:r>
        <w:rPr>
          <w:rFonts w:hint="eastAsia" w:eastAsia="仿宋_GB2312" w:cs="Times New Roman"/>
          <w:spacing w:val="0"/>
          <w:sz w:val="33"/>
          <w:szCs w:val="33"/>
          <w:lang w:val="en-US" w:eastAsia="zh-CN"/>
        </w:rPr>
        <w:t>1.根据疫情防控常态化要求，请参训人员全程佩戴口罩，健康码、行程码为绿码方可参加培训</w:t>
      </w:r>
      <w:r>
        <w:rPr>
          <w:rFonts w:hint="default" w:eastAsia="仿宋_GB2312" w:cs="Times New Roman"/>
          <w:spacing w:val="0"/>
          <w:sz w:val="33"/>
          <w:szCs w:val="33"/>
          <w:lang w:val="en-US" w:eastAsia="zh-CN"/>
        </w:rPr>
        <w:t>。</w:t>
      </w:r>
    </w:p>
    <w:p w14:paraId="57E8E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36" w:firstLineChars="200"/>
        <w:jc w:val="both"/>
        <w:textAlignment w:val="bottom"/>
        <w:outlineLvl w:val="1"/>
        <w:rPr>
          <w:rFonts w:hint="default"/>
          <w:lang w:val="en-US" w:eastAsia="zh-CN"/>
        </w:rPr>
      </w:pPr>
      <w:bookmarkStart w:id="0" w:name="_GoBack"/>
      <w:bookmarkEnd w:id="0"/>
      <w:r>
        <w:rPr>
          <w:rFonts w:hint="default" w:ascii="Times New Roman" w:hAnsi="Times New Roman" w:eastAsia="仿宋_GB2312" w:cs="Times New Roman"/>
          <w:b w:val="0"/>
          <w:spacing w:val="-6"/>
          <w:kern w:val="2"/>
          <w:sz w:val="33"/>
          <w:szCs w:val="33"/>
          <w:lang w:val="en-US" w:eastAsia="zh-CN" w:bidi="ar-SA"/>
        </w:rPr>
        <w:t>2.参训人员</w:t>
      </w:r>
      <w:r>
        <w:rPr>
          <w:rFonts w:hint="eastAsia" w:ascii="Times New Roman" w:hAnsi="Times New Roman" w:eastAsia="仿宋_GB2312" w:cs="Times New Roman"/>
          <w:b w:val="0"/>
          <w:spacing w:val="-6"/>
          <w:kern w:val="2"/>
          <w:sz w:val="33"/>
          <w:szCs w:val="33"/>
          <w:lang w:val="en-US" w:eastAsia="zh-CN" w:bidi="ar-SA"/>
        </w:rPr>
        <w:t>提前10分钟进入会场</w:t>
      </w:r>
      <w:r>
        <w:rPr>
          <w:rFonts w:hint="default" w:ascii="Times New Roman" w:hAnsi="Times New Roman" w:eastAsia="仿宋_GB2312" w:cs="Times New Roman"/>
          <w:b w:val="0"/>
          <w:spacing w:val="-6"/>
          <w:kern w:val="2"/>
          <w:sz w:val="33"/>
          <w:szCs w:val="33"/>
          <w:lang w:val="en-US" w:eastAsia="zh-CN" w:bidi="ar-SA"/>
        </w:rPr>
        <w:t>，</w:t>
      </w:r>
      <w:r>
        <w:rPr>
          <w:rFonts w:hint="eastAsia" w:ascii="Times New Roman" w:hAnsi="Times New Roman" w:eastAsia="仿宋_GB2312" w:cs="Times New Roman"/>
          <w:b w:val="0"/>
          <w:spacing w:val="-6"/>
          <w:kern w:val="2"/>
          <w:sz w:val="33"/>
          <w:szCs w:val="33"/>
          <w:lang w:val="en-US" w:eastAsia="zh-CN" w:bidi="ar-SA"/>
        </w:rPr>
        <w:t>遵守会场秩序，将手机调为静音模式或关机</w:t>
      </w:r>
      <w:r>
        <w:rPr>
          <w:rFonts w:hint="default" w:ascii="Times New Roman" w:hAnsi="Times New Roman" w:eastAsia="仿宋_GB2312" w:cs="Times New Roman"/>
          <w:b w:val="0"/>
          <w:spacing w:val="-6"/>
          <w:kern w:val="2"/>
          <w:sz w:val="33"/>
          <w:szCs w:val="33"/>
          <w:lang w:val="en-US" w:eastAsia="zh-CN" w:bidi="ar-SA"/>
        </w:rPr>
        <w:t>。</w:t>
      </w:r>
    </w:p>
    <w:p w14:paraId="089ABE16">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default" w:ascii="Times New Roman" w:hAnsi="Times New Roman" w:eastAsia="仿宋_GB2312" w:cs="Times New Roman"/>
          <w:spacing w:val="0"/>
          <w:sz w:val="33"/>
          <w:szCs w:val="33"/>
        </w:rPr>
      </w:pPr>
      <w:r>
        <w:rPr>
          <w:rFonts w:hint="default" w:ascii="Times New Roman" w:hAnsi="Times New Roman" w:eastAsia="仿宋_GB2312" w:cs="Times New Roman"/>
          <w:spacing w:val="0"/>
          <w:sz w:val="33"/>
          <w:szCs w:val="33"/>
          <w:lang w:val="en-US" w:eastAsia="zh-CN"/>
        </w:rPr>
        <w:t>3.</w:t>
      </w:r>
      <w:r>
        <w:rPr>
          <w:rFonts w:hint="eastAsia" w:eastAsia="仿宋_GB2312" w:cs="Times New Roman"/>
          <w:spacing w:val="0"/>
          <w:sz w:val="33"/>
          <w:szCs w:val="33"/>
          <w:lang w:val="en-US" w:eastAsia="zh-CN"/>
        </w:rPr>
        <w:t>由综合处负责，做好会场布置、人员落实、培训宣传等工作</w:t>
      </w:r>
      <w:r>
        <w:rPr>
          <w:rFonts w:hint="default" w:ascii="Times New Roman" w:hAnsi="Times New Roman" w:eastAsia="仿宋_GB2312" w:cs="Times New Roman"/>
          <w:spacing w:val="0"/>
          <w:sz w:val="33"/>
          <w:szCs w:val="33"/>
        </w:rPr>
        <w:t>。</w:t>
      </w:r>
    </w:p>
    <w:p w14:paraId="7FB1C296">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default" w:ascii="Times New Roman" w:hAnsi="Times New Roman" w:eastAsia="仿宋_GB2312" w:cs="Times New Roman"/>
          <w:spacing w:val="0"/>
          <w:sz w:val="33"/>
          <w:szCs w:val="33"/>
        </w:rPr>
      </w:pPr>
    </w:p>
    <w:p w14:paraId="0EC8C728">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default" w:ascii="Times New Roman" w:hAnsi="Times New Roman" w:eastAsia="仿宋_GB2312" w:cs="Times New Roman"/>
          <w:spacing w:val="0"/>
          <w:sz w:val="33"/>
          <w:szCs w:val="33"/>
        </w:rPr>
      </w:pPr>
    </w:p>
    <w:p w14:paraId="0F1B2205">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default" w:ascii="Times New Roman" w:hAnsi="Times New Roman" w:eastAsia="仿宋_GB2312" w:cs="Times New Roman"/>
          <w:spacing w:val="0"/>
          <w:sz w:val="33"/>
          <w:szCs w:val="33"/>
        </w:rPr>
      </w:pPr>
    </w:p>
    <w:p w14:paraId="1465542C">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eastAsia" w:eastAsia="仿宋_GB2312" w:cs="Times New Roman"/>
          <w:spacing w:val="0"/>
          <w:sz w:val="33"/>
          <w:szCs w:val="33"/>
          <w:lang w:eastAsia="zh-CN"/>
        </w:rPr>
      </w:pPr>
      <w:r>
        <w:rPr>
          <w:rFonts w:hint="eastAsia" w:eastAsia="仿宋_GB2312" w:cs="Times New Roman"/>
          <w:spacing w:val="0"/>
          <w:sz w:val="33"/>
          <w:szCs w:val="33"/>
          <w:lang w:val="en-US" w:eastAsia="zh-CN"/>
        </w:rPr>
        <w:t xml:space="preserve">            </w:t>
      </w:r>
      <w:r>
        <w:rPr>
          <w:rFonts w:hint="eastAsia" w:eastAsia="仿宋_GB2312" w:cs="Times New Roman"/>
          <w:spacing w:val="0"/>
          <w:sz w:val="33"/>
          <w:szCs w:val="33"/>
          <w:lang w:eastAsia="zh-CN"/>
        </w:rPr>
        <w:t>宁夏贺兰山东麓葡萄酒产业园区管委会</w:t>
      </w:r>
    </w:p>
    <w:p w14:paraId="635BB5B8">
      <w:pPr>
        <w:keepNext w:val="0"/>
        <w:keepLines w:val="0"/>
        <w:pageBreakBefore w:val="0"/>
        <w:kinsoku/>
        <w:wordWrap/>
        <w:overflowPunct/>
        <w:topLinePunct w:val="0"/>
        <w:autoSpaceDE/>
        <w:autoSpaceDN/>
        <w:bidi w:val="0"/>
        <w:adjustRightInd/>
        <w:snapToGrid/>
        <w:spacing w:line="560" w:lineRule="exact"/>
        <w:ind w:left="0" w:leftChars="0" w:right="0" w:rightChars="0" w:firstLine="660" w:firstLineChars="200"/>
        <w:jc w:val="both"/>
        <w:rPr>
          <w:rFonts w:hint="eastAsia" w:eastAsia="仿宋_GB2312" w:cs="Times New Roman"/>
          <w:spacing w:val="0"/>
          <w:sz w:val="33"/>
          <w:szCs w:val="33"/>
          <w:lang w:val="en-US" w:eastAsia="zh-CN"/>
        </w:rPr>
      </w:pPr>
      <w:r>
        <w:rPr>
          <w:rFonts w:hint="eastAsia" w:eastAsia="仿宋_GB2312" w:cs="Times New Roman"/>
          <w:spacing w:val="0"/>
          <w:sz w:val="33"/>
          <w:szCs w:val="33"/>
          <w:lang w:val="en-US" w:eastAsia="zh-CN"/>
        </w:rPr>
        <w:t xml:space="preserve">                      2022年4月21日</w:t>
      </w:r>
    </w:p>
    <w:p w14:paraId="4DFED351">
      <w:pPr>
        <w:keepNext w:val="0"/>
        <w:keepLines w:val="0"/>
        <w:pageBreakBefore w:val="0"/>
        <w:kinsoku/>
        <w:wordWrap/>
        <w:overflowPunct/>
        <w:topLinePunct w:val="0"/>
        <w:autoSpaceDE/>
        <w:autoSpaceDN/>
        <w:bidi w:val="0"/>
        <w:adjustRightInd/>
        <w:snapToGrid/>
        <w:spacing w:line="560" w:lineRule="exact"/>
        <w:ind w:right="0" w:rightChars="0" w:firstLine="660" w:firstLineChars="200"/>
        <w:jc w:val="both"/>
        <w:rPr>
          <w:rFonts w:hint="eastAsia" w:eastAsia="仿宋_GB2312" w:cs="Times New Roman"/>
          <w:spacing w:val="0"/>
          <w:sz w:val="33"/>
          <w:szCs w:val="33"/>
          <w:lang w:val="en-US" w:eastAsia="zh-CN"/>
        </w:rPr>
      </w:pPr>
      <w:r>
        <w:rPr>
          <w:rFonts w:hint="eastAsia" w:eastAsia="仿宋_GB2312" w:cs="Times New Roman"/>
          <w:spacing w:val="0"/>
          <w:sz w:val="33"/>
          <w:szCs w:val="33"/>
          <w:lang w:val="en-US" w:eastAsia="zh-CN"/>
        </w:rPr>
        <w:t>（此件公开发布）</w:t>
      </w:r>
    </w:p>
    <w:sectPr>
      <w:footerReference r:id="rId3" w:type="default"/>
      <w:footerReference r:id="rId4" w:type="even"/>
      <w:pgSz w:w="11906" w:h="16838"/>
      <w:pgMar w:top="2098" w:right="1474" w:bottom="1984" w:left="1587"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DCFC4BD-BFED-4332-B8D6-08DBD5DC240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script"/>
    <w:pitch w:val="default"/>
    <w:sig w:usb0="00000001" w:usb1="080E0000" w:usb2="00000000" w:usb3="00000000" w:csb0="00040000" w:csb1="00000000"/>
    <w:embedRegular r:id="rId2" w:fontKey="{82135A24-4ED3-4FF1-9274-EC96D21C9BD1}"/>
  </w:font>
  <w:font w:name="仿宋_GB2312">
    <w:panose1 w:val="02010609030101010101"/>
    <w:charset w:val="86"/>
    <w:family w:val="modern"/>
    <w:pitch w:val="default"/>
    <w:sig w:usb0="00000001" w:usb1="080E0000" w:usb2="00000000" w:usb3="00000000" w:csb0="00040000" w:csb1="00000000"/>
    <w:embedRegular r:id="rId3" w:fontKey="{E6C4D541-254C-4EA0-BEAF-9F0F2FA873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52D71">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4715510</wp:posOffset>
              </wp:positionH>
              <wp:positionV relativeFrom="paragraph">
                <wp:posOffset>0</wp:posOffset>
              </wp:positionV>
              <wp:extent cx="901065" cy="3467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01065" cy="3467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B6727D">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3pt;margin-top:0pt;height:27.3pt;width:70.95pt;mso-position-horizontal-relative:margin;z-index:251659264;mso-width-relative:page;mso-height-relative:page;" filled="f" stroked="f" coordsize="21600,21600" o:gfxdata="UEsDBAoAAAAAAIdO4kAAAAAAAAAAAAAAAAAEAAAAZHJzL1BLAwQUAAAACACHTuJAclf/TNcAAAAH&#10;AQAADwAAAGRycy9kb3ducmV2LnhtbE2Py07DMBRE90j8g3WR2FE7VRqikJsueOx4lAIS7Jz4kkT4&#10;EdlOWv4es4LlaEYzZ+rt0Wi2kA+jswjZSgAj2zk12h7h9eXuogQWorRKamcJ4ZsCbJvTk1pWyh3s&#10;My372LNUYkMlEYYYp4rz0A1kZFi5iWzyPp03Mibpe668PKRyo/laiIIbOdq0MMiJrgfqvvazQdDv&#10;wd+3In4sN/1D3D3x+e02e0Q8P8vEFbBIx/gXhl/8hA5NYmrdbFVgGuEyXxcpipAeJbss8w2wFmGT&#10;F8Cbmv/nb34AUEsDBBQAAAAIAIdO4kALahqmNgIAAGEEAAAOAAAAZHJzL2Uyb0RvYy54bWytVM2O&#10;0zAQviPxDpbvNO1ut0DVdFW2KkJasSsVxNl1nMaS7TG206Q8ALwBJy7cea4+B2Mn6aKFwx64uJP5&#10;/76Z6eK61YochPMSTE4nozElwnAopNnn9OOHzYtXlPjATMEUGJHTo/D0evn82aKxc3EBFahCOIJJ&#10;jJ83NqdVCHaeZZ5XQjM/AisMGktwmgX8dPuscKzB7FplF+PxLGvAFdYBF96jdt0ZaZ/RPSUhlKXk&#10;Yg281sKELqsTigWE5CtpPV2mbstS8HBXll4EonKKSEN6sQjKu/hmywWb7x2zleR9C+wpLTzCpJk0&#10;WPScas0CI7WTf6XSkjvwUIYRB511QBIjiGIyfsTNtmJWJCxItbdn0v3/S8vfH+4dkUVOp5QYpnHg&#10;p+/fTj9+nX5+JdNIT2P9HL22Fv1C+wZaXJpB71EZUbel0/EX8RC0I7nHM7miDYSj8jXim11RwtF0&#10;OZ29nCTys4dg63x4K0CTKOTU4ewSpexw6wM2gq6DS6xlYCOVSvNThjQ5nV1ejVPA2YIRymBghNC1&#10;GqXQ7toe1w6KI8Jy0O2Ft3wjsfgt8+GeOVwERIKnEu7wKRVgEeglSipwX/6lj/44H7RS0uBi5dR/&#10;rpkTlKh3BicXt3AQ3CDsBsHU+gZwVyd4hJYnEQNcUINYOtCf8IJWsQqamOFYK6dhEG9Ct954gVys&#10;Vsmptk7uqy4A986ycGu2lscyHZWrOkApE8uRoo6XnjncvER+fyVxtf/8Tl4P/wz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JX/0zXAAAABwEAAA8AAAAAAAAAAQAgAAAAIgAAAGRycy9kb3ducmV2&#10;LnhtbFBLAQIUABQAAAAIAIdO4kALahqmNgIAAGEEAAAOAAAAAAAAAAEAIAAAACYBAABkcnMvZTJv&#10;RG9jLnhtbFBLBQYAAAAABgAGAFkBAADOBQAAAAA=&#10;">
              <v:fill on="f" focussize="0,0"/>
              <v:stroke on="f" weight="0.5pt"/>
              <v:imagedata o:title=""/>
              <o:lock v:ext="edit" aspectratio="f"/>
              <v:textbox inset="0mm,0mm,0mm,0mm">
                <w:txbxContent>
                  <w:p w14:paraId="0DB6727D">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39B33">
    <w:pPr>
      <w:pStyle w:val="3"/>
    </w:pPr>
    <w:r>
      <w:rPr>
        <w:sz w:val="18"/>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47625</wp:posOffset>
              </wp:positionV>
              <wp:extent cx="844550" cy="336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84455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444C9">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pt;margin-top:3.75pt;height:26.5pt;width:66.5pt;mso-position-horizontal-relative:margin;z-index:251660288;mso-width-relative:page;mso-height-relative:page;" filled="f" stroked="f" coordsize="21600,21600" o:gfxdata="UEsDBAoAAAAAAIdO4kAAAAAAAAAAAAAAAAAEAAAAZHJzL1BLAwQUAAAACACHTuJAXO01xNUAAAAH&#10;AQAADwAAAGRycy9kb3ducmV2LnhtbE2PS0/DMBCE70j8B2uRuLV2KjVFIZseeNx4tYAENydZkgg/&#10;InuTln+Pe4LjaEYz35TbozViphAH7xCypQJBrvHt4DqEt9f7xRWIyNq12nhHCD8UYVudn5W6aP3B&#10;7WjecydSiYuFRuiZx0LK2PRkdVz6kVzyvnywmpMMnWyDPqRya+RKqVxaPbi00OuRbnpqvveTRTAf&#10;MTzUij/n2+6RX57l9H6XPSFeXmTqGgTTkf/CcMJP6FAlptpPro3CICzydIURNmsQJ3u1SbpGyNUa&#10;ZFXK//zVL1BLAwQUAAAACACHTuJAeHdw1TQCAABhBAAADgAAAGRycy9lMm9Eb2MueG1srVTBbhMx&#10;EL0j8Q+W73STpqmqqJsqtCpCqmilgjg7Xm/Wku0xttPd8gHwB5y4cOe78h0872ZbKBx64OK89Yzf&#10;+L0Z5/Sss4bdqRA1uZJPDyacKSep0m5T8g/vL1+dcBaTcJUw5FTJ71XkZ8uXL05bv1CH1JCpVGAg&#10;cXHR+pI3KflFUUTZKCviAXnlEKwpWJHwGTZFFUQLdmuKw8nkuGgpVD6QVDFi92II8j1jeA4h1bWW&#10;6oLk1iqXBtagjEiQFBvtI1/2t61rJdN1XUeVmCk5lKZ+RRHgdV6L5alYbILwjZb7K4jnXOGJJiu0&#10;Q9EHqguRBNsG/ReV1TJQpDodSLLFIKR3BCqmkyfe3DbCq14LrI7+wfT4/2jlu7ubwHRV8jlnTlg0&#10;fPft6+77z92PL2ye7Wl9XCDr1iMvda+pw9CM+xGbWXVXB5t/oYchDnPvH8xVXWISmydHR/M5IhKh&#10;2ew4Y7AXj4d9iOmNIssyKHlA73pLxd1VTEPqmJJrObrUxvT9M461JT+egfKPCMiNQ40sYbhqRqlb&#10;d3tda6ruISvQMBfRy0uN4lciphsRMAi4L55KusZSG0IR2iPOGgqf/7Wf89EfRDlrMVglj5+2IijO&#10;zFuHzoEyjSCMYD0Ct7XnhFmd4hF62UMcCMmMsA5kP+IFrXIVhISTqFXyNMLzNIw3XqBUq1WftPVB&#10;b5rhAObOi3Tlbr3MZQbDVttEte5dzhYNvuydw+T1fdq/kjzav3/3WY//DM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O01xNUAAAAHAQAADwAAAAAAAAABACAAAAAiAAAAZHJzL2Rvd25yZXYueG1s&#10;UEsBAhQAFAAAAAgAh07iQHh3cNU0AgAAYQQAAA4AAAAAAAAAAQAgAAAAJAEAAGRycy9lMm9Eb2Mu&#10;eG1sUEsFBgAAAAAGAAYAWQEAAMoFAAAAAA==&#10;">
              <v:fill on="f" focussize="0,0"/>
              <v:stroke on="f" weight="0.5pt"/>
              <v:imagedata o:title=""/>
              <o:lock v:ext="edit" aspectratio="f"/>
              <v:textbox inset="0mm,0mm,0mm,0mm">
                <w:txbxContent>
                  <w:p w14:paraId="2DB444C9">
                    <w:pPr>
                      <w:pStyle w:val="3"/>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EE448"/>
    <w:multiLevelType w:val="singleLevel"/>
    <w:tmpl w:val="5AFEE448"/>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496951"/>
    <w:rsid w:val="170B4144"/>
    <w:rsid w:val="1DE51296"/>
    <w:rsid w:val="1E6D7833"/>
    <w:rsid w:val="1F4A42FE"/>
    <w:rsid w:val="212F55BC"/>
    <w:rsid w:val="2B6658DC"/>
    <w:rsid w:val="36876F54"/>
    <w:rsid w:val="3A1164D2"/>
    <w:rsid w:val="44496951"/>
    <w:rsid w:val="470E4077"/>
    <w:rsid w:val="498A0C0C"/>
    <w:rsid w:val="51FC77AE"/>
    <w:rsid w:val="5805313C"/>
    <w:rsid w:val="5B4E5719"/>
    <w:rsid w:val="676B6041"/>
    <w:rsid w:val="694C1F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432</Words>
  <Characters>470</Characters>
  <Lines>0</Lines>
  <Paragraphs>0</Paragraphs>
  <TotalTime>8</TotalTime>
  <ScaleCrop>false</ScaleCrop>
  <LinksUpToDate>false</LinksUpToDate>
  <CharactersWithSpaces>510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2018-12-11T01:26:00Z</dcterms:created>
  <dc:creator>Administrator</dc:creator>
  <cp:lastModifiedBy>麻美子</cp:lastModifiedBy>
  <cp:lastPrinted>2022-04-18T09:22:00Z</cp:lastPrinted>
  <dcterms:modified xsi:type="dcterms:W3CDTF">2025-04-09T10:17:36Z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A702C599186A48C49B3F94BFFD62896D</vt:lpwstr>
  </property>
  <property fmtid="{D5CDD505-2E9C-101B-9397-08002B2CF9AE}" pid="4" name="KSOTemplateDocerSaveRecord">
    <vt:lpwstr>eyJoZGlkIjoiYTRiMmY2OGU5ODY0MWY4Zjc2M2MzZmExNmJiZjkxMGQiLCJ1c2VySWQiOiIyNzk2OTQ2NzIifQ==</vt:lpwstr>
  </property>
</Properties>
</file>