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384EB">
      <w:pPr>
        <w:pStyle w:val="10"/>
        <w:keepNext w:val="0"/>
        <w:keepLines w:val="0"/>
        <w:pageBreakBefore w:val="0"/>
        <w:widowControl w:val="0"/>
        <w:kinsoku/>
        <w:wordWrap/>
        <w:overflowPunct/>
        <w:topLinePunct w:val="0"/>
        <w:bidi w:val="0"/>
        <w:adjustRightInd/>
        <w:snapToGrid/>
        <w:textAlignment w:val="auto"/>
        <w:rPr>
          <w:rFonts w:hint="default" w:ascii="Times New Roman" w:hAnsi="Times New Roman" w:cs="Times New Roman"/>
        </w:rPr>
      </w:pPr>
    </w:p>
    <w:p w14:paraId="51B06B1A">
      <w:pPr>
        <w:keepNext w:val="0"/>
        <w:keepLines w:val="0"/>
        <w:pageBreakBefore w:val="0"/>
        <w:widowControl w:val="0"/>
        <w:tabs>
          <w:tab w:val="center" w:pos="4153"/>
          <w:tab w:val="right" w:pos="8306"/>
        </w:tabs>
        <w:kinsoku/>
        <w:wordWrap/>
        <w:overflowPunct/>
        <w:topLinePunct w:val="0"/>
        <w:autoSpaceDE/>
        <w:autoSpaceDN/>
        <w:bidi w:val="0"/>
        <w:adjustRightInd/>
        <w:snapToGrid/>
        <w:spacing w:line="600" w:lineRule="exact"/>
        <w:jc w:val="left"/>
        <w:textAlignment w:val="auto"/>
        <w:rPr>
          <w:rFonts w:hint="default" w:ascii="Times New Roman" w:hAnsi="Times New Roman" w:eastAsia="宋体" w:cs="Times New Roman"/>
          <w:kern w:val="2"/>
          <w:sz w:val="18"/>
          <w:szCs w:val="22"/>
          <w:lang w:val="en-US" w:eastAsia="zh-CN" w:bidi="ar-SA"/>
        </w:rPr>
      </w:pPr>
    </w:p>
    <w:p w14:paraId="2BF3B161">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小标宋简体" w:cs="Times New Roman"/>
          <w:color w:val="FF0000"/>
          <w:sz w:val="52"/>
          <w:szCs w:val="52"/>
        </w:rPr>
      </w:pPr>
    </w:p>
    <w:p w14:paraId="0F5D38ED">
      <w:pPr>
        <w:keepNext w:val="0"/>
        <w:keepLines w:val="0"/>
        <w:pageBreakBefore w:val="0"/>
        <w:widowControl w:val="0"/>
        <w:kinsoku/>
        <w:wordWrap/>
        <w:overflowPunct/>
        <w:topLinePunct w:val="0"/>
        <w:bidi w:val="0"/>
        <w:snapToGrid/>
        <w:spacing w:line="540" w:lineRule="exact"/>
        <w:ind w:left="0" w:leftChars="0" w:firstLine="0" w:firstLineChars="0"/>
        <w:jc w:val="center"/>
        <w:textAlignment w:val="auto"/>
        <w:rPr>
          <w:rFonts w:hint="default" w:ascii="Times New Roman" w:hAnsi="Times New Roman" w:eastAsia="方正小标宋简体" w:cs="Times New Roman"/>
          <w:color w:val="FF0000"/>
          <w:spacing w:val="11"/>
          <w:sz w:val="48"/>
          <w:szCs w:val="48"/>
        </w:rPr>
      </w:pPr>
      <w:r>
        <w:rPr>
          <w:rFonts w:hint="default" w:ascii="Times New Roman" w:hAnsi="Times New Roman" w:eastAsia="方正小标宋简体" w:cs="Times New Roman"/>
          <w:color w:val="FF0000"/>
          <w:spacing w:val="11"/>
          <w:sz w:val="48"/>
          <w:szCs w:val="48"/>
        </w:rPr>
        <w:t>宁夏贺兰山东麓葡萄酒产业</w:t>
      </w:r>
    </w:p>
    <w:p w14:paraId="64016F00">
      <w:pPr>
        <w:keepNext w:val="0"/>
        <w:keepLines w:val="0"/>
        <w:pageBreakBefore w:val="0"/>
        <w:widowControl w:val="0"/>
        <w:kinsoku/>
        <w:wordWrap/>
        <w:overflowPunct/>
        <w:topLinePunct w:val="0"/>
        <w:bidi w:val="0"/>
        <w:snapToGrid/>
        <w:spacing w:line="920" w:lineRule="exact"/>
        <w:ind w:left="0" w:leftChars="0" w:firstLine="0" w:firstLineChars="0"/>
        <w:jc w:val="center"/>
        <w:textAlignment w:val="auto"/>
        <w:rPr>
          <w:rFonts w:hint="default" w:ascii="Times New Roman" w:hAnsi="Times New Roman" w:eastAsia="方正小标宋简体" w:cs="Times New Roman"/>
          <w:color w:val="FF0000"/>
          <w:sz w:val="72"/>
          <w:szCs w:val="72"/>
        </w:rPr>
      </w:pPr>
    </w:p>
    <w:p w14:paraId="76BB9042">
      <w:pPr>
        <w:keepNext w:val="0"/>
        <w:keepLines w:val="0"/>
        <w:pageBreakBefore w:val="0"/>
        <w:widowControl w:val="0"/>
        <w:kinsoku/>
        <w:wordWrap/>
        <w:overflowPunct/>
        <w:topLinePunct w:val="0"/>
        <w:bidi w:val="0"/>
        <w:snapToGrid/>
        <w:spacing w:line="1000" w:lineRule="exact"/>
        <w:ind w:left="0" w:leftChars="0" w:firstLine="0" w:firstLineChars="0"/>
        <w:jc w:val="center"/>
        <w:textAlignment w:val="auto"/>
        <w:rPr>
          <w:rFonts w:hint="default" w:ascii="Times New Roman" w:hAnsi="Times New Roman" w:eastAsia="方正小标宋简体" w:cs="Times New Roman"/>
          <w:color w:val="FF0000"/>
          <w:spacing w:val="23"/>
          <w:w w:val="90"/>
          <w:sz w:val="96"/>
          <w:szCs w:val="96"/>
        </w:rPr>
      </w:pPr>
      <w:r>
        <w:rPr>
          <w:rFonts w:hint="default" w:ascii="Times New Roman" w:hAnsi="Times New Roman" w:eastAsia="方正小标宋简体" w:cs="Times New Roman"/>
          <w:color w:val="FF0000"/>
          <w:spacing w:val="23"/>
          <w:w w:val="90"/>
          <w:sz w:val="96"/>
          <w:szCs w:val="96"/>
        </w:rPr>
        <w:t>园区管理委员会文件</w:t>
      </w:r>
    </w:p>
    <w:p w14:paraId="10C17C62">
      <w:pPr>
        <w:keepNext w:val="0"/>
        <w:keepLines w:val="0"/>
        <w:pageBreakBefore w:val="0"/>
        <w:widowControl w:val="0"/>
        <w:kinsoku/>
        <w:wordWrap/>
        <w:overflowPunct/>
        <w:topLinePunct w:val="0"/>
        <w:bidi w:val="0"/>
        <w:snapToGrid/>
        <w:spacing w:line="300" w:lineRule="exact"/>
        <w:ind w:left="0" w:leftChars="0" w:firstLine="0" w:firstLineChars="0"/>
        <w:textAlignment w:val="auto"/>
        <w:rPr>
          <w:rFonts w:hint="default" w:ascii="Times New Roman" w:hAnsi="Times New Roman" w:eastAsia="宋体" w:cs="Times New Roman"/>
          <w:sz w:val="21"/>
          <w:szCs w:val="22"/>
        </w:rPr>
      </w:pPr>
    </w:p>
    <w:p w14:paraId="3BE1CFF5">
      <w:pPr>
        <w:keepNext w:val="0"/>
        <w:keepLines w:val="0"/>
        <w:pageBreakBefore w:val="0"/>
        <w:widowControl w:val="0"/>
        <w:kinsoku/>
        <w:wordWrap/>
        <w:overflowPunct/>
        <w:topLinePunct w:val="0"/>
        <w:autoSpaceDE w:val="0"/>
        <w:autoSpaceDN w:val="0"/>
        <w:bidi w:val="0"/>
        <w:adjustRightInd w:val="0"/>
        <w:snapToGrid/>
        <w:spacing w:line="560" w:lineRule="exact"/>
        <w:ind w:left="0" w:leftChars="0"/>
        <w:textAlignment w:val="auto"/>
        <w:rPr>
          <w:rFonts w:hint="default" w:ascii="Times New Roman" w:hAnsi="Times New Roman" w:eastAsia="黑体" w:cs="Times New Roman"/>
          <w:color w:val="000000"/>
          <w:sz w:val="24"/>
          <w:szCs w:val="24"/>
          <w:lang w:val="en-US" w:eastAsia="zh-CN" w:bidi="ar-SA"/>
        </w:rPr>
      </w:pPr>
    </w:p>
    <w:p w14:paraId="3F13BCFB">
      <w:pPr>
        <w:keepNext w:val="0"/>
        <w:keepLines w:val="0"/>
        <w:pageBreakBefore w:val="0"/>
        <w:widowControl w:val="0"/>
        <w:tabs>
          <w:tab w:val="left" w:pos="3113"/>
        </w:tabs>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rPr>
        <w:t>宁葡委发〔202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59</w:t>
      </w:r>
      <w:r>
        <w:rPr>
          <w:rFonts w:hint="default" w:ascii="Times New Roman" w:hAnsi="Times New Roman" w:eastAsia="仿宋_GB2312" w:cs="Times New Roman"/>
          <w:sz w:val="32"/>
          <w:szCs w:val="32"/>
        </w:rPr>
        <w:t>号</w:t>
      </w:r>
    </w:p>
    <w:p w14:paraId="0B11E27A">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default" w:ascii="Times New Roman" w:hAnsi="Times New Roman" w:eastAsia="方正小标宋简体" w:cs="Times New Roman"/>
          <w:color w:val="FF0000"/>
          <w:spacing w:val="23"/>
          <w:w w:val="90"/>
          <w:sz w:val="96"/>
          <w:szCs w:val="96"/>
        </w:rPr>
      </w:pPr>
      <w:r>
        <w:rPr>
          <w:rFonts w:hint="default" w:ascii="Times New Roman" w:hAnsi="Times New Roman" w:eastAsia="方正小标宋简体" w:cs="Times New Roman"/>
          <w:color w:val="FF0000"/>
          <w:spacing w:val="23"/>
          <w:w w:val="90"/>
          <w:sz w:val="96"/>
          <w:szCs w:val="96"/>
        </w:rPr>
        <mc:AlternateContent>
          <mc:Choice Requires="wps">
            <w:drawing>
              <wp:anchor distT="0" distB="0" distL="114300" distR="114300" simplePos="0" relativeHeight="251660288" behindDoc="0" locked="0" layoutInCell="1" allowOverlap="1">
                <wp:simplePos x="0" y="0"/>
                <wp:positionH relativeFrom="column">
                  <wp:posOffset>-130810</wp:posOffset>
                </wp:positionH>
                <wp:positionV relativeFrom="paragraph">
                  <wp:posOffset>67945</wp:posOffset>
                </wp:positionV>
                <wp:extent cx="5774690" cy="4445"/>
                <wp:effectExtent l="0" t="0" r="0" b="0"/>
                <wp:wrapNone/>
                <wp:docPr id="17" name="直接箭头连接符 17"/>
                <wp:cNvGraphicFramePr/>
                <a:graphic xmlns:a="http://schemas.openxmlformats.org/drawingml/2006/main">
                  <a:graphicData uri="http://schemas.microsoft.com/office/word/2010/wordprocessingShape">
                    <wps:wsp>
                      <wps:cNvCnPr/>
                      <wps:spPr>
                        <a:xfrm flipV="1">
                          <a:off x="0" y="0"/>
                          <a:ext cx="5774690" cy="4445"/>
                        </a:xfrm>
                        <a:prstGeom prst="straightConnector1">
                          <a:avLst/>
                        </a:prstGeom>
                        <a:ln w="158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0.3pt;margin-top:5.35pt;height:0.35pt;width:454.7pt;z-index:251660288;mso-width-relative:page;mso-height-relative:page;" filled="f" stroked="t" coordsize="21600,21600" o:gfxdata="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VoCfzXAAAACQEAAA8AAAAAAAAAAQAg&#10;AAAAIgAAAGRycy9kb3ducmV2LnhtbFBLAQIUABQAAAAIAIdO4kCf64LVDwIAAAoEAAAOAAAAAAAA&#10;AAEAIAAAACYBAABkcnMvZTJvRG9jLnhtbFBLBQYAAAAABgAGAFkBAACnBQAAAAA=&#10;">
                <v:fill on="f" focussize="0,0"/>
                <v:stroke weight="1.25pt" color="#FF0000" joinstyle="round"/>
                <v:imagedata o:title=""/>
                <o:lock v:ext="edit" aspectratio="f"/>
              </v:shape>
            </w:pict>
          </mc:Fallback>
        </mc:AlternateContent>
      </w:r>
    </w:p>
    <w:p w14:paraId="12C48D31">
      <w:pPr>
        <w:pStyle w:val="2"/>
        <w:rPr>
          <w:rFonts w:hint="default" w:ascii="Times New Roman" w:hAnsi="Times New Roman" w:cs="Times New Roman"/>
          <w:lang w:eastAsia="zh-CN"/>
        </w:rPr>
      </w:pPr>
    </w:p>
    <w:p w14:paraId="73E4D99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宁夏贺兰山东麓葡萄酒产业园区管委会</w:t>
      </w:r>
    </w:p>
    <w:p w14:paraId="24FC64D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关于印发《宁夏</w:t>
      </w:r>
      <w:r>
        <w:rPr>
          <w:rFonts w:hint="default" w:ascii="Times New Roman" w:hAnsi="Times New Roman" w:eastAsia="方正小标宋简体" w:cs="Times New Roman"/>
          <w:sz w:val="44"/>
          <w:szCs w:val="44"/>
          <w:lang w:val="en-US" w:eastAsia="zh-CN"/>
        </w:rPr>
        <w:t>贺兰山东麓葡萄酒领域“五新”成果转化</w:t>
      </w:r>
      <w:r>
        <w:rPr>
          <w:rFonts w:hint="default" w:ascii="Times New Roman" w:hAnsi="Times New Roman" w:eastAsia="方正小标宋简体" w:cs="Times New Roman"/>
          <w:sz w:val="44"/>
          <w:szCs w:val="44"/>
        </w:rPr>
        <w:t>项目管理暂行办法》的通知</w:t>
      </w:r>
    </w:p>
    <w:p w14:paraId="0EDB75F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62C4DF4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rPr>
        <w:t>市、县（区）</w:t>
      </w:r>
      <w:r>
        <w:rPr>
          <w:rFonts w:hint="default" w:ascii="Times New Roman" w:hAnsi="Times New Roman" w:eastAsia="仿宋_GB2312" w:cs="Times New Roman"/>
          <w:sz w:val="32"/>
          <w:szCs w:val="32"/>
          <w:lang w:val="en-US" w:eastAsia="zh-CN"/>
        </w:rPr>
        <w:t>葡萄酒产业主管部门</w:t>
      </w:r>
      <w:r>
        <w:rPr>
          <w:rFonts w:hint="default" w:ascii="Times New Roman" w:hAnsi="Times New Roman" w:eastAsia="仿宋_GB2312" w:cs="Times New Roman"/>
          <w:sz w:val="32"/>
          <w:szCs w:val="32"/>
        </w:rPr>
        <w:t>，各有关单位：</w:t>
      </w:r>
    </w:p>
    <w:p w14:paraId="7639F7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为规范</w:t>
      </w:r>
      <w:r>
        <w:rPr>
          <w:rFonts w:hint="default" w:ascii="Times New Roman" w:hAnsi="Times New Roman" w:eastAsia="仿宋_GB2312" w:cs="Times New Roman"/>
          <w:sz w:val="32"/>
          <w:szCs w:val="32"/>
          <w:lang w:val="en-US" w:eastAsia="zh-CN"/>
        </w:rPr>
        <w:t>贺兰山东麓葡萄酒领域“五新”成果转化</w:t>
      </w:r>
      <w:r>
        <w:rPr>
          <w:rFonts w:hint="default" w:ascii="Times New Roman" w:hAnsi="Times New Roman" w:eastAsia="仿宋_GB2312" w:cs="Times New Roman"/>
          <w:sz w:val="32"/>
          <w:szCs w:val="32"/>
        </w:rPr>
        <w:t>项目管理，充分发挥科技创新对</w:t>
      </w:r>
      <w:r>
        <w:rPr>
          <w:rFonts w:hint="default" w:ascii="Times New Roman" w:hAnsi="Times New Roman" w:eastAsia="仿宋_GB2312" w:cs="Times New Roman"/>
          <w:sz w:val="32"/>
          <w:szCs w:val="32"/>
          <w:lang w:val="en-US" w:eastAsia="zh-CN"/>
        </w:rPr>
        <w:t>葡萄酒产业</w:t>
      </w:r>
      <w:r>
        <w:rPr>
          <w:rFonts w:hint="default" w:ascii="Times New Roman" w:hAnsi="Times New Roman" w:eastAsia="仿宋_GB2312" w:cs="Times New Roman"/>
          <w:sz w:val="32"/>
          <w:szCs w:val="32"/>
        </w:rPr>
        <w:t>高质量发展的支撑引领作用，根据</w:t>
      </w:r>
      <w:r>
        <w:rPr>
          <w:rFonts w:hint="default" w:ascii="Times New Roman" w:hAnsi="Times New Roman" w:eastAsia="仿宋_GB2312" w:cs="Times New Roman"/>
          <w:sz w:val="32"/>
          <w:szCs w:val="32"/>
          <w:lang w:val="en-US" w:eastAsia="zh-CN"/>
        </w:rPr>
        <w:t>农业农村部、工业和信息化部和自治区人民政府关于印发《宁夏国家葡萄及葡萄酒产业开放发展综合试验区建设总体方案》（农外发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自治区人民政府办公厅关于改革完善自治区财政科研经费管理的实施意见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宁政办发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精神，</w:t>
      </w:r>
      <w:r>
        <w:rPr>
          <w:rFonts w:hint="default" w:ascii="Times New Roman" w:hAnsi="Times New Roman" w:eastAsia="仿宋_GB2312" w:cs="Times New Roman"/>
          <w:sz w:val="32"/>
          <w:szCs w:val="32"/>
          <w:lang w:val="en-US" w:eastAsia="zh-CN"/>
        </w:rPr>
        <w:t>我委研究制定了</w:t>
      </w:r>
      <w:r>
        <w:rPr>
          <w:rFonts w:hint="default" w:ascii="Times New Roman" w:hAnsi="Times New Roman" w:eastAsia="仿宋_GB2312" w:cs="Times New Roman"/>
          <w:sz w:val="32"/>
          <w:szCs w:val="32"/>
        </w:rPr>
        <w:t>《宁夏贺兰山东麓葡萄酒领域“五新”成果转化项目管理暂行办法》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现随文</w:t>
      </w:r>
      <w:r>
        <w:rPr>
          <w:rFonts w:hint="default" w:ascii="Times New Roman" w:hAnsi="Times New Roman" w:eastAsia="仿宋_GB2312" w:cs="Times New Roman"/>
          <w:sz w:val="32"/>
          <w:szCs w:val="32"/>
        </w:rPr>
        <w:t>印发给你们，请遵照执行。</w:t>
      </w:r>
    </w:p>
    <w:p w14:paraId="2CD815A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103ABB5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662793BF">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5F5210EE">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67BE9E05">
      <w:pPr>
        <w:keepNext w:val="0"/>
        <w:keepLines w:val="0"/>
        <w:pageBreakBefore w:val="0"/>
        <w:widowControl w:val="0"/>
        <w:kinsoku/>
        <w:wordWrap/>
        <w:overflowPunct/>
        <w:topLinePunct w:val="0"/>
        <w:autoSpaceDE/>
        <w:autoSpaceDN/>
        <w:bidi w:val="0"/>
        <w:adjustRightInd/>
        <w:snapToGrid/>
        <w:spacing w:line="580" w:lineRule="exact"/>
        <w:ind w:firstLine="3200" w:firstLineChars="10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宁夏贺兰山东麓葡萄酒产业园区管委会</w:t>
      </w:r>
    </w:p>
    <w:p w14:paraId="1EFE44A4">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w:t>
      </w:r>
    </w:p>
    <w:p w14:paraId="7E0D6A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14:paraId="5ADE3B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0D6747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451E46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0289B7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6AB100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0563C5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05233D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0400E9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186184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68A40C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26F961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647D33A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bookmarkStart w:id="1" w:name="_GoBack"/>
      <w:bookmarkEnd w:id="1"/>
    </w:p>
    <w:p w14:paraId="54DB10B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宁夏</w:t>
      </w:r>
      <w:r>
        <w:rPr>
          <w:rFonts w:hint="default" w:ascii="Times New Roman" w:hAnsi="Times New Roman" w:eastAsia="方正小标宋简体" w:cs="Times New Roman"/>
          <w:sz w:val="44"/>
          <w:szCs w:val="44"/>
          <w:lang w:val="en-US" w:eastAsia="zh-CN"/>
        </w:rPr>
        <w:t>贺兰山东麓葡萄酒领域“五新”成果转化</w:t>
      </w:r>
      <w:r>
        <w:rPr>
          <w:rFonts w:hint="default" w:ascii="Times New Roman" w:hAnsi="Times New Roman" w:eastAsia="方正小标宋简体" w:cs="Times New Roman"/>
          <w:sz w:val="44"/>
          <w:szCs w:val="44"/>
        </w:rPr>
        <w:t>项目管理暂行办法</w:t>
      </w:r>
    </w:p>
    <w:p w14:paraId="6220F64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rPr>
      </w:pPr>
    </w:p>
    <w:p w14:paraId="3C09E70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14:paraId="745A0C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14:paraId="43ED2D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第一条 为深入贯彻落实党的二十大和习近平总书记视察宁夏葡萄酒产业重要指示精神，围绕葡萄酒产业在建链、延链、强链、补链方面的技术需求与现实短板，</w:t>
      </w:r>
      <w:r>
        <w:rPr>
          <w:rFonts w:hint="default" w:ascii="Times New Roman" w:hAnsi="Times New Roman" w:eastAsia="仿宋_GB2312" w:cs="Times New Roman"/>
          <w:sz w:val="32"/>
          <w:szCs w:val="32"/>
          <w:lang w:val="en-US" w:eastAsia="zh-CN"/>
        </w:rPr>
        <w:t>贺兰山东麓园区管委会实施葡萄酒领域“五新”成果转化项目，通过</w:t>
      </w:r>
      <w:r>
        <w:rPr>
          <w:rFonts w:hint="default" w:ascii="Times New Roman" w:hAnsi="Times New Roman" w:eastAsia="仿宋_GB2312" w:cs="Times New Roman"/>
          <w:sz w:val="32"/>
          <w:szCs w:val="32"/>
        </w:rPr>
        <w:t>转化一批新技术、新品种、新产品、新设计、新装备等“五新”科技成果，支撑葡萄酒产业高质量发展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农业农村部、工业和信息化部和自治区人民政府关于印发《宁夏国家葡萄及葡萄酒产业开放发展综合试验区建设总体方案》（农外发〔2021〕1号）自治区党委和政府《关于实施科技强区行动提升区域创新能力的若干意见》（宁党发〔2022〕4号）《关于促进科技成果转移转化的实施意见》（宁政办规发〔2020〕15号）精神，特制定本办法。</w:t>
      </w:r>
    </w:p>
    <w:p w14:paraId="0227176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w:t>
      </w:r>
      <w:r>
        <w:rPr>
          <w:rFonts w:hint="default" w:ascii="Times New Roman" w:hAnsi="Times New Roman" w:eastAsia="仿宋_GB2312" w:cs="Times New Roman"/>
          <w:sz w:val="32"/>
          <w:szCs w:val="32"/>
          <w:lang w:val="en-US" w:eastAsia="zh-CN"/>
        </w:rPr>
        <w:t>贺兰山东麓葡萄酒领域“五新”成果转化项目</w:t>
      </w:r>
      <w:r>
        <w:rPr>
          <w:rFonts w:hint="default" w:ascii="Times New Roman" w:hAnsi="Times New Roman" w:eastAsia="仿宋_GB2312" w:cs="Times New Roman"/>
          <w:sz w:val="32"/>
          <w:szCs w:val="32"/>
        </w:rPr>
        <w:t>是指</w:t>
      </w:r>
      <w:r>
        <w:rPr>
          <w:rFonts w:hint="default" w:ascii="Times New Roman" w:hAnsi="Times New Roman" w:eastAsia="仿宋_GB2312" w:cs="Times New Roman"/>
          <w:sz w:val="32"/>
          <w:szCs w:val="32"/>
          <w:lang w:val="en-US" w:eastAsia="zh-CN"/>
        </w:rPr>
        <w:t>通过转化酿酒葡萄种植、葡萄酒酿造</w:t>
      </w:r>
      <w:r>
        <w:rPr>
          <w:rFonts w:hint="default" w:ascii="Times New Roman" w:hAnsi="Times New Roman" w:eastAsia="仿宋_GB2312" w:cs="Times New Roman"/>
          <w:sz w:val="32"/>
          <w:szCs w:val="32"/>
        </w:rPr>
        <w:t>新技术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酿酒葡萄</w:t>
      </w:r>
      <w:r>
        <w:rPr>
          <w:rFonts w:hint="default" w:ascii="Times New Roman" w:hAnsi="Times New Roman" w:eastAsia="仿宋_GB2312" w:cs="Times New Roman"/>
          <w:sz w:val="32"/>
          <w:szCs w:val="32"/>
        </w:rPr>
        <w:t>新品种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葡萄酒酒款、衍生</w:t>
      </w:r>
      <w:r>
        <w:rPr>
          <w:rFonts w:hint="default" w:ascii="Times New Roman" w:hAnsi="Times New Roman" w:eastAsia="仿宋_GB2312" w:cs="Times New Roman"/>
          <w:sz w:val="32"/>
          <w:szCs w:val="32"/>
        </w:rPr>
        <w:t>新产品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葡萄酒酒标、酒瓶、酒塞、餐搭等</w:t>
      </w:r>
      <w:r>
        <w:rPr>
          <w:rFonts w:hint="default" w:ascii="Times New Roman" w:hAnsi="Times New Roman" w:eastAsia="仿宋_GB2312" w:cs="Times New Roman"/>
          <w:sz w:val="32"/>
          <w:szCs w:val="32"/>
        </w:rPr>
        <w:t>新设计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种植、酿造端等</w:t>
      </w:r>
      <w:r>
        <w:rPr>
          <w:rFonts w:hint="default" w:ascii="Times New Roman" w:hAnsi="Times New Roman" w:eastAsia="仿宋_GB2312" w:cs="Times New Roman"/>
          <w:sz w:val="32"/>
          <w:szCs w:val="32"/>
        </w:rPr>
        <w:t>新装备</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能够为贺兰山东麓葡萄酒产业</w:t>
      </w:r>
      <w:r>
        <w:rPr>
          <w:rFonts w:hint="default" w:ascii="Times New Roman" w:hAnsi="Times New Roman" w:eastAsia="仿宋_GB2312" w:cs="Times New Roman"/>
          <w:sz w:val="32"/>
          <w:szCs w:val="32"/>
        </w:rPr>
        <w:t>高质量发展</w:t>
      </w:r>
      <w:r>
        <w:rPr>
          <w:rFonts w:hint="default" w:ascii="Times New Roman" w:hAnsi="Times New Roman" w:eastAsia="仿宋_GB2312" w:cs="Times New Roman"/>
          <w:sz w:val="32"/>
          <w:szCs w:val="32"/>
          <w:lang w:val="en-US" w:eastAsia="zh-CN"/>
        </w:rPr>
        <w:t>提供</w:t>
      </w:r>
      <w:r>
        <w:rPr>
          <w:rFonts w:hint="default" w:ascii="Times New Roman" w:hAnsi="Times New Roman" w:eastAsia="仿宋_GB2312" w:cs="Times New Roman"/>
          <w:sz w:val="32"/>
          <w:szCs w:val="32"/>
        </w:rPr>
        <w:t>支撑引领作用，组织实施的成果转化项目。</w:t>
      </w:r>
    </w:p>
    <w:p w14:paraId="3E05ABB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第三条 项目坚持“</w:t>
      </w:r>
      <w:r>
        <w:rPr>
          <w:rFonts w:hint="default" w:ascii="Times New Roman" w:hAnsi="Times New Roman" w:eastAsia="仿宋_GB2312" w:cs="Times New Roman"/>
          <w:sz w:val="32"/>
          <w:szCs w:val="32"/>
          <w:lang w:val="en-US" w:eastAsia="zh-CN"/>
        </w:rPr>
        <w:t>突出重点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技术先进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效益优先</w:t>
      </w:r>
      <w:r>
        <w:rPr>
          <w:rFonts w:hint="default" w:ascii="Times New Roman" w:hAnsi="Times New Roman" w:eastAsia="仿宋_GB2312" w:cs="Times New Roman"/>
          <w:sz w:val="32"/>
          <w:szCs w:val="32"/>
        </w:rPr>
        <w:t>、竞争择优”原则。</w:t>
      </w:r>
    </w:p>
    <w:p w14:paraId="65DE221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1179244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申报条件和支持方式</w:t>
      </w:r>
    </w:p>
    <w:p w14:paraId="3FD7645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4A8C24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项目申报条件。</w:t>
      </w:r>
    </w:p>
    <w:p w14:paraId="5EFC12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1.项目拟</w:t>
      </w:r>
      <w:r>
        <w:rPr>
          <w:rFonts w:hint="default" w:ascii="Times New Roman" w:hAnsi="Times New Roman" w:eastAsia="仿宋_GB2312" w:cs="Times New Roman"/>
          <w:sz w:val="32"/>
          <w:szCs w:val="32"/>
          <w:lang w:val="en-US" w:eastAsia="zh-CN"/>
        </w:rPr>
        <w:t>转化</w:t>
      </w:r>
      <w:r>
        <w:rPr>
          <w:rFonts w:hint="default" w:ascii="Times New Roman" w:hAnsi="Times New Roman" w:eastAsia="仿宋_GB2312" w:cs="Times New Roman"/>
          <w:sz w:val="32"/>
          <w:szCs w:val="32"/>
        </w:rPr>
        <w:t>成果应</w:t>
      </w:r>
      <w:r>
        <w:rPr>
          <w:rFonts w:hint="default" w:ascii="Times New Roman" w:hAnsi="Times New Roman" w:eastAsia="仿宋_GB2312" w:cs="Times New Roman"/>
          <w:sz w:val="32"/>
          <w:szCs w:val="32"/>
          <w:lang w:val="en-US" w:eastAsia="zh-CN"/>
        </w:rPr>
        <w:t>权</w:t>
      </w:r>
      <w:r>
        <w:rPr>
          <w:rFonts w:hint="default" w:ascii="Times New Roman" w:hAnsi="Times New Roman" w:eastAsia="仿宋_GB2312" w:cs="Times New Roman"/>
          <w:sz w:val="32"/>
          <w:szCs w:val="32"/>
        </w:rPr>
        <w:t>属明晰，有科技成果登记证书</w:t>
      </w:r>
      <w:r>
        <w:rPr>
          <w:rFonts w:hint="default" w:ascii="Times New Roman" w:hAnsi="Times New Roman" w:eastAsia="仿宋_GB2312" w:cs="Times New Roman"/>
          <w:sz w:val="32"/>
          <w:szCs w:val="32"/>
          <w:lang w:val="en-US" w:eastAsia="zh-CN"/>
        </w:rPr>
        <w:t>的优先支持</w:t>
      </w:r>
      <w:r>
        <w:rPr>
          <w:rFonts w:hint="default" w:ascii="Times New Roman" w:hAnsi="Times New Roman" w:eastAsia="仿宋_GB2312" w:cs="Times New Roman"/>
          <w:sz w:val="32"/>
          <w:szCs w:val="32"/>
        </w:rPr>
        <w:t>。</w:t>
      </w:r>
    </w:p>
    <w:p w14:paraId="1FA7BE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2.项目符合</w:t>
      </w:r>
      <w:r>
        <w:rPr>
          <w:rFonts w:hint="default" w:ascii="Times New Roman" w:hAnsi="Times New Roman" w:eastAsia="仿宋_GB2312" w:cs="Times New Roman"/>
          <w:sz w:val="32"/>
          <w:szCs w:val="32"/>
          <w:lang w:val="en-US" w:eastAsia="zh-CN"/>
        </w:rPr>
        <w:t>贺兰山东麓葡萄酒产业发展方向和</w:t>
      </w:r>
      <w:r>
        <w:rPr>
          <w:rFonts w:hint="default" w:ascii="Times New Roman" w:hAnsi="Times New Roman" w:eastAsia="仿宋_GB2312" w:cs="Times New Roman"/>
          <w:sz w:val="32"/>
          <w:szCs w:val="32"/>
        </w:rPr>
        <w:t>政策</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，有明确的示范内容和考核指标。</w:t>
      </w:r>
    </w:p>
    <w:p w14:paraId="101B5F6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3.项目支持企业引进成果进行转化；酒庄、企业可牵头联合高校、科研院所、事业单位、新型研发机构申报项目。</w:t>
      </w:r>
    </w:p>
    <w:p w14:paraId="290119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申报单位条件。</w:t>
      </w:r>
    </w:p>
    <w:p w14:paraId="25E77D2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（一）申报单位应在自治区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范围内</w:t>
      </w:r>
      <w:r>
        <w:rPr>
          <w:rFonts w:hint="default" w:ascii="Times New Roman" w:hAnsi="Times New Roman" w:eastAsia="仿宋_GB2312" w:cs="Times New Roman"/>
          <w:color w:val="000000" w:themeColor="text1"/>
          <w:sz w:val="32"/>
          <w:szCs w:val="32"/>
          <w14:textFill>
            <w14:solidFill>
              <w14:schemeClr w14:val="tx1"/>
            </w14:solidFill>
          </w14:textFill>
        </w:rPr>
        <w:t>注册满一年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以上</w:t>
      </w:r>
      <w:r>
        <w:rPr>
          <w:rFonts w:hint="default" w:ascii="Times New Roman" w:hAnsi="Times New Roman" w:eastAsia="仿宋_GB2312" w:cs="Times New Roman"/>
          <w:color w:val="000000" w:themeColor="text1"/>
          <w:sz w:val="32"/>
          <w:szCs w:val="32"/>
          <w14:textFill>
            <w14:solidFill>
              <w14:schemeClr w14:val="tx1"/>
            </w14:solidFill>
          </w14:textFill>
        </w:rPr>
        <w:t>，具有独立法人资格，具备良好的成果示范能力，近两年内未发生重大质量、环保或安全事故，无严重失信行为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default" w:ascii="Times New Roman" w:hAnsi="Times New Roman" w:eastAsia="仿宋_GB2312" w:cs="Times New Roman"/>
          <w:sz w:val="32"/>
          <w:szCs w:val="32"/>
          <w:lang w:val="en-US" w:eastAsia="zh-CN"/>
        </w:rPr>
        <w:t>酒庄（企业），新型研发机构等</w:t>
      </w:r>
      <w:r>
        <w:rPr>
          <w:rFonts w:hint="default" w:ascii="Times New Roman" w:hAnsi="Times New Roman" w:eastAsia="仿宋_GB2312" w:cs="Times New Roman"/>
          <w:sz w:val="32"/>
          <w:szCs w:val="32"/>
        </w:rPr>
        <w:t>。</w:t>
      </w:r>
    </w:p>
    <w:p w14:paraId="0F57FF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（二）多个单位联合申报的，应事先签订合作协议，并明确项目牵头单位、项目负责人、任务分工及各方责任义务。</w:t>
      </w:r>
    </w:p>
    <w:p w14:paraId="509A7E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（三）申报单位和项目负责人无失信记录。在申报时</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rPr>
        <w:t>对材料的真实性和完整性等作出信用承诺。</w:t>
      </w:r>
    </w:p>
    <w:p w14:paraId="790897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w:t>
      </w:r>
      <w:r>
        <w:rPr>
          <w:rFonts w:hint="default" w:ascii="Times New Roman" w:hAnsi="Times New Roman" w:eastAsia="仿宋_GB2312" w:cs="Times New Roman"/>
          <w:sz w:val="32"/>
          <w:szCs w:val="32"/>
          <w:lang w:val="en-US" w:eastAsia="zh-CN"/>
        </w:rPr>
        <w:t xml:space="preserve"> 项目支持方式</w:t>
      </w:r>
      <w:r>
        <w:rPr>
          <w:rFonts w:hint="default" w:ascii="Times New Roman" w:hAnsi="Times New Roman" w:eastAsia="仿宋_GB2312" w:cs="Times New Roman"/>
          <w:sz w:val="32"/>
          <w:szCs w:val="32"/>
        </w:rPr>
        <w:t xml:space="preserve">  </w:t>
      </w:r>
    </w:p>
    <w:p w14:paraId="171CE20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项目分为</w:t>
      </w:r>
      <w:r>
        <w:rPr>
          <w:rFonts w:hint="default" w:ascii="Times New Roman" w:hAnsi="Times New Roman" w:eastAsia="仿宋_GB2312" w:cs="Times New Roman"/>
          <w:sz w:val="32"/>
          <w:szCs w:val="32"/>
          <w:lang w:val="en-US" w:eastAsia="zh-CN"/>
        </w:rPr>
        <w:t>重点和一般成果转化项目两类，具体分类根据专家打分意见、项目示范内容、年度资金预算等情况确定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。重点成果转化项目每个支持资金21万-50万元；一般成果转化项目</w:t>
      </w:r>
      <w:r>
        <w:rPr>
          <w:rFonts w:hint="default" w:ascii="Times New Roman" w:hAnsi="Times New Roman" w:eastAsia="仿宋_GB2312" w:cs="Times New Roman"/>
          <w:sz w:val="32"/>
          <w:szCs w:val="32"/>
          <w:lang w:val="en-US" w:eastAsia="zh-CN"/>
        </w:rPr>
        <w:t>每个支持资金20万元以内（包括20万元）</w:t>
      </w:r>
      <w:r>
        <w:rPr>
          <w:rFonts w:hint="default" w:ascii="Times New Roman" w:hAnsi="Times New Roman" w:eastAsia="仿宋_GB2312" w:cs="Times New Roman"/>
          <w:sz w:val="32"/>
          <w:szCs w:val="32"/>
        </w:rPr>
        <w:t>。原则上，同一</w:t>
      </w:r>
      <w:r>
        <w:rPr>
          <w:rFonts w:hint="default" w:ascii="Times New Roman" w:hAnsi="Times New Roman" w:eastAsia="仿宋_GB2312" w:cs="Times New Roman"/>
          <w:sz w:val="32"/>
          <w:szCs w:val="32"/>
          <w:lang w:val="en-US" w:eastAsia="zh-CN"/>
        </w:rPr>
        <w:t>申报单位</w:t>
      </w:r>
      <w:r>
        <w:rPr>
          <w:rFonts w:hint="default" w:ascii="Times New Roman" w:hAnsi="Times New Roman" w:eastAsia="仿宋_GB2312" w:cs="Times New Roman"/>
          <w:sz w:val="32"/>
          <w:szCs w:val="32"/>
        </w:rPr>
        <w:t>年度支持</w:t>
      </w:r>
      <w:r>
        <w:rPr>
          <w:rFonts w:hint="default" w:ascii="Times New Roman" w:hAnsi="Times New Roman" w:eastAsia="仿宋_GB2312" w:cs="Times New Roman"/>
          <w:sz w:val="32"/>
          <w:szCs w:val="32"/>
          <w:lang w:val="en-US" w:eastAsia="zh-CN"/>
        </w:rPr>
        <w:t>项目不超过2项</w:t>
      </w:r>
      <w:r>
        <w:rPr>
          <w:rFonts w:hint="default" w:ascii="Times New Roman" w:hAnsi="Times New Roman" w:eastAsia="仿宋_GB2312" w:cs="Times New Roman"/>
          <w:sz w:val="32"/>
          <w:szCs w:val="32"/>
        </w:rPr>
        <w:t>。</w:t>
      </w:r>
    </w:p>
    <w:p w14:paraId="310476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）酒庄（企业）牵头申报的项目，需按照财政资金与自筹资金3:7的比例进行配套。</w:t>
      </w:r>
    </w:p>
    <w:p w14:paraId="452C3CC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）项目任务书签订后，先期拨付60%项目资金，项目实施并验收通过后拨付剩余40%资金。</w:t>
      </w:r>
    </w:p>
    <w:p w14:paraId="6D9C6CB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项目承担单位按照项目实际，编制项目费用预算，包括设备费、业务费、劳务费等详细预算。具体可参照《自治区人民政府办公厅关于改革完善自治区财政科研经费管理的实施意见》（宁政办发〔2022〕53号）。</w:t>
      </w:r>
    </w:p>
    <w:p w14:paraId="4C82F60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同一科技成果</w:t>
      </w:r>
      <w:r>
        <w:rPr>
          <w:rFonts w:hint="default" w:ascii="Times New Roman" w:hAnsi="Times New Roman" w:eastAsia="仿宋_GB2312" w:cs="Times New Roman"/>
          <w:sz w:val="32"/>
          <w:szCs w:val="32"/>
          <w:lang w:val="en-US" w:eastAsia="zh-CN"/>
        </w:rPr>
        <w:t>重复</w:t>
      </w:r>
      <w:r>
        <w:rPr>
          <w:rFonts w:hint="default" w:ascii="Times New Roman" w:hAnsi="Times New Roman" w:eastAsia="仿宋_GB2312" w:cs="Times New Roman"/>
          <w:sz w:val="32"/>
          <w:szCs w:val="32"/>
        </w:rPr>
        <w:t>申报</w:t>
      </w:r>
      <w:r>
        <w:rPr>
          <w:rFonts w:hint="default" w:ascii="Times New Roman" w:hAnsi="Times New Roman" w:eastAsia="仿宋_GB2312" w:cs="Times New Roman"/>
          <w:sz w:val="32"/>
          <w:szCs w:val="32"/>
          <w:lang w:val="en-US" w:eastAsia="zh-CN"/>
        </w:rPr>
        <w:t>贺兰山东麓葡萄酒领域“五新”成果转化</w:t>
      </w:r>
      <w:r>
        <w:rPr>
          <w:rFonts w:hint="default" w:ascii="Times New Roman" w:hAnsi="Times New Roman" w:eastAsia="仿宋_GB2312" w:cs="Times New Roman"/>
          <w:sz w:val="32"/>
          <w:szCs w:val="32"/>
        </w:rPr>
        <w:t>项目的，</w:t>
      </w:r>
      <w:r>
        <w:rPr>
          <w:rFonts w:hint="default" w:ascii="Times New Roman" w:hAnsi="Times New Roman" w:eastAsia="仿宋_GB2312" w:cs="Times New Roman"/>
          <w:sz w:val="32"/>
          <w:szCs w:val="32"/>
          <w:lang w:val="en-US" w:eastAsia="zh-CN"/>
        </w:rPr>
        <w:t>择优支持一个项目</w:t>
      </w:r>
      <w:r>
        <w:rPr>
          <w:rFonts w:hint="default" w:ascii="Times New Roman" w:hAnsi="Times New Roman" w:eastAsia="仿宋_GB2312" w:cs="Times New Roman"/>
          <w:sz w:val="32"/>
          <w:szCs w:val="32"/>
        </w:rPr>
        <w:t>。</w:t>
      </w:r>
    </w:p>
    <w:p w14:paraId="0A7AC08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6388DA8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申报程序</w:t>
      </w:r>
    </w:p>
    <w:p w14:paraId="52A4593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20CBCD0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条  项目按照征集、申报、评审、</w:t>
      </w:r>
      <w:r>
        <w:rPr>
          <w:rFonts w:hint="default" w:ascii="Times New Roman" w:hAnsi="Times New Roman" w:eastAsia="仿宋_GB2312" w:cs="Times New Roman"/>
          <w:sz w:val="32"/>
          <w:szCs w:val="32"/>
          <w:lang w:val="en-US" w:eastAsia="zh-CN"/>
        </w:rPr>
        <w:t>会议研究</w:t>
      </w:r>
      <w:r>
        <w:rPr>
          <w:rFonts w:hint="default" w:ascii="Times New Roman" w:hAnsi="Times New Roman" w:eastAsia="仿宋_GB2312" w:cs="Times New Roman"/>
          <w:sz w:val="32"/>
          <w:szCs w:val="32"/>
        </w:rPr>
        <w:t>审定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公开公示</w:t>
      </w:r>
      <w:r>
        <w:rPr>
          <w:rFonts w:hint="default" w:ascii="Times New Roman" w:hAnsi="Times New Roman" w:eastAsia="仿宋_GB2312" w:cs="Times New Roman"/>
          <w:sz w:val="32"/>
          <w:szCs w:val="32"/>
        </w:rPr>
        <w:t>等程序确定。</w:t>
      </w:r>
    </w:p>
    <w:p w14:paraId="59EDAF6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（一）项目征集。</w:t>
      </w:r>
      <w:r>
        <w:rPr>
          <w:rFonts w:hint="default" w:ascii="Times New Roman" w:hAnsi="Times New Roman" w:eastAsia="仿宋_GB2312" w:cs="Times New Roman"/>
          <w:sz w:val="32"/>
          <w:szCs w:val="32"/>
          <w:lang w:val="en-US" w:eastAsia="zh-CN"/>
        </w:rPr>
        <w:t>贺兰山东麓园区管委会根据葡萄酒产业高质量发展需求，发布年度葡萄酒领域“五新”成果转化项目征集通知和产业科技创新项目指南</w:t>
      </w:r>
      <w:r>
        <w:rPr>
          <w:rFonts w:hint="default" w:ascii="Times New Roman" w:hAnsi="Times New Roman" w:eastAsia="仿宋_GB2312" w:cs="Times New Roman"/>
          <w:sz w:val="32"/>
          <w:szCs w:val="32"/>
        </w:rPr>
        <w:t>。县（市、区）</w:t>
      </w:r>
      <w:r>
        <w:rPr>
          <w:rFonts w:hint="default" w:ascii="Times New Roman" w:hAnsi="Times New Roman" w:eastAsia="仿宋_GB2312" w:cs="Times New Roman"/>
          <w:sz w:val="32"/>
          <w:szCs w:val="32"/>
          <w:lang w:val="en-US" w:eastAsia="zh-CN"/>
        </w:rPr>
        <w:t>葡萄酒产业主管部门组织酒庄（企业）及相关单位申报</w:t>
      </w:r>
      <w:r>
        <w:rPr>
          <w:rFonts w:hint="default" w:ascii="Times New Roman" w:hAnsi="Times New Roman" w:eastAsia="仿宋_GB2312" w:cs="Times New Roman"/>
          <w:sz w:val="32"/>
          <w:szCs w:val="32"/>
        </w:rPr>
        <w:t>，并对项目申报单位、项目负责人及项目合作方的资质、成果转化能力、申报材料真实性和完整性等进行审核后</w:t>
      </w:r>
      <w:r>
        <w:rPr>
          <w:rFonts w:hint="default" w:ascii="Times New Roman" w:hAnsi="Times New Roman" w:eastAsia="仿宋_GB2312" w:cs="Times New Roman"/>
          <w:sz w:val="32"/>
          <w:szCs w:val="32"/>
          <w:lang w:val="en-US" w:eastAsia="zh-CN"/>
        </w:rPr>
        <w:t>向贺兰山东麓园区管委会</w:t>
      </w:r>
      <w:r>
        <w:rPr>
          <w:rFonts w:hint="default" w:ascii="Times New Roman" w:hAnsi="Times New Roman" w:eastAsia="仿宋_GB2312" w:cs="Times New Roman"/>
          <w:sz w:val="32"/>
          <w:szCs w:val="32"/>
        </w:rPr>
        <w:t>推荐申报。</w:t>
      </w:r>
    </w:p>
    <w:p w14:paraId="56D328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（二）组织申报。项目</w:t>
      </w:r>
      <w:r>
        <w:rPr>
          <w:rFonts w:hint="default" w:ascii="Times New Roman" w:hAnsi="Times New Roman" w:eastAsia="仿宋_GB2312" w:cs="Times New Roman"/>
          <w:sz w:val="32"/>
          <w:szCs w:val="32"/>
          <w:lang w:val="en-US" w:eastAsia="zh-CN"/>
        </w:rPr>
        <w:t>经县（市、区）葡萄酒产业主管部门审核后，将项目申请书及相关佐证资料提交贺兰山东麓园区管委会审核备案。项目</w:t>
      </w:r>
      <w:r>
        <w:rPr>
          <w:rFonts w:hint="default" w:ascii="Times New Roman" w:hAnsi="Times New Roman" w:eastAsia="仿宋_GB2312" w:cs="Times New Roman"/>
          <w:sz w:val="32"/>
          <w:szCs w:val="32"/>
        </w:rPr>
        <w:t>实施周期原则上为一年，最长</w:t>
      </w:r>
      <w:r>
        <w:rPr>
          <w:rFonts w:hint="default" w:ascii="Times New Roman" w:hAnsi="Times New Roman" w:eastAsia="仿宋_GB2312" w:cs="Times New Roman"/>
          <w:sz w:val="32"/>
          <w:szCs w:val="32"/>
          <w:lang w:val="en-US" w:eastAsia="zh-CN"/>
        </w:rPr>
        <w:t>可延至</w:t>
      </w:r>
      <w:r>
        <w:rPr>
          <w:rFonts w:hint="default" w:ascii="Times New Roman" w:hAnsi="Times New Roman" w:eastAsia="仿宋_GB2312" w:cs="Times New Roman"/>
          <w:sz w:val="32"/>
          <w:szCs w:val="32"/>
        </w:rPr>
        <w:t>两年。</w:t>
      </w:r>
    </w:p>
    <w:p w14:paraId="6056A82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（三）专家评审。项目采取会议评审方式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评审专家由葡萄酒领域和经济领域相关专家构成，按照参评项目类别从自治区专家库中分领域抽取，原则上为副高级以上职称。评审会</w:t>
      </w:r>
      <w:r>
        <w:rPr>
          <w:rFonts w:hint="default" w:ascii="Times New Roman" w:hAnsi="Times New Roman" w:eastAsia="仿宋_GB2312" w:cs="Times New Roman"/>
          <w:sz w:val="32"/>
          <w:szCs w:val="32"/>
        </w:rPr>
        <w:t>重点评价</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的创新性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成果的</w:t>
      </w:r>
      <w:r>
        <w:rPr>
          <w:rFonts w:hint="default" w:ascii="Times New Roman" w:hAnsi="Times New Roman" w:eastAsia="仿宋_GB2312" w:cs="Times New Roman"/>
          <w:sz w:val="32"/>
          <w:szCs w:val="32"/>
        </w:rPr>
        <w:t>适用性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示范效果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以及项目资金预算的合理性等内容</w:t>
      </w:r>
      <w:r>
        <w:rPr>
          <w:rFonts w:hint="default" w:ascii="Times New Roman" w:hAnsi="Times New Roman" w:eastAsia="仿宋_GB2312" w:cs="Times New Roman"/>
          <w:sz w:val="32"/>
          <w:szCs w:val="32"/>
        </w:rPr>
        <w:t>。</w:t>
      </w:r>
    </w:p>
    <w:p w14:paraId="175F73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）审定立项。</w:t>
      </w:r>
      <w:r>
        <w:rPr>
          <w:rFonts w:hint="default" w:ascii="Times New Roman" w:hAnsi="Times New Roman" w:eastAsia="仿宋_GB2312" w:cs="Times New Roman"/>
          <w:sz w:val="32"/>
          <w:szCs w:val="32"/>
          <w:lang w:val="en-US" w:eastAsia="zh-CN"/>
        </w:rPr>
        <w:t>贺兰山东麓园区管委会</w:t>
      </w:r>
      <w:r>
        <w:rPr>
          <w:rFonts w:hint="default" w:ascii="Times New Roman" w:hAnsi="Times New Roman" w:eastAsia="仿宋_GB2312" w:cs="Times New Roman"/>
          <w:sz w:val="32"/>
          <w:szCs w:val="32"/>
        </w:rPr>
        <w:t>依据专家评审</w:t>
      </w:r>
      <w:r>
        <w:rPr>
          <w:rFonts w:hint="default" w:ascii="Times New Roman" w:hAnsi="Times New Roman" w:eastAsia="仿宋_GB2312" w:cs="Times New Roman"/>
          <w:sz w:val="32"/>
          <w:szCs w:val="32"/>
          <w:lang w:val="en-US" w:eastAsia="zh-CN"/>
        </w:rPr>
        <w:t>得分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年度“五新”成果转化项目</w:t>
      </w:r>
      <w:r>
        <w:rPr>
          <w:rFonts w:hint="default" w:ascii="Times New Roman" w:hAnsi="Times New Roman" w:eastAsia="仿宋_GB2312" w:cs="Times New Roman"/>
          <w:sz w:val="32"/>
          <w:szCs w:val="32"/>
        </w:rPr>
        <w:t>资金</w:t>
      </w:r>
      <w:r>
        <w:rPr>
          <w:rFonts w:hint="default" w:ascii="Times New Roman" w:hAnsi="Times New Roman" w:eastAsia="仿宋_GB2312" w:cs="Times New Roman"/>
          <w:sz w:val="32"/>
          <w:szCs w:val="32"/>
          <w:lang w:val="en-US" w:eastAsia="zh-CN"/>
        </w:rPr>
        <w:t>总</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园区党工委会议意见</w:t>
      </w:r>
      <w:r>
        <w:rPr>
          <w:rFonts w:hint="default" w:ascii="Times New Roman" w:hAnsi="Times New Roman" w:eastAsia="仿宋_GB2312" w:cs="Times New Roman"/>
          <w:sz w:val="32"/>
          <w:szCs w:val="32"/>
        </w:rPr>
        <w:t>等情况确定拟立项项目</w:t>
      </w:r>
      <w:r>
        <w:rPr>
          <w:rFonts w:hint="default" w:ascii="Times New Roman" w:hAnsi="Times New Roman" w:eastAsia="仿宋_GB2312" w:cs="Times New Roman"/>
          <w:sz w:val="32"/>
          <w:szCs w:val="32"/>
          <w:lang w:val="en-US" w:eastAsia="zh-CN"/>
        </w:rPr>
        <w:t>名单及每个项目支持资金</w:t>
      </w:r>
      <w:r>
        <w:rPr>
          <w:rFonts w:hint="default" w:ascii="Times New Roman" w:hAnsi="Times New Roman" w:eastAsia="仿宋_GB2312" w:cs="Times New Roman"/>
          <w:sz w:val="32"/>
          <w:szCs w:val="32"/>
          <w:lang w:eastAsia="zh-CN"/>
        </w:rPr>
        <w:t>。</w:t>
      </w:r>
    </w:p>
    <w:p w14:paraId="1A0333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项目公示。拟立项项目名单</w:t>
      </w:r>
      <w:r>
        <w:rPr>
          <w:rFonts w:hint="default" w:ascii="Times New Roman" w:hAnsi="Times New Roman" w:eastAsia="仿宋_GB2312" w:cs="Times New Roman"/>
          <w:sz w:val="32"/>
          <w:szCs w:val="32"/>
        </w:rPr>
        <w:t>向社会公示不少于5个工作日，公示无异议的，下达立项文件。</w:t>
      </w:r>
    </w:p>
    <w:p w14:paraId="77D2A6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条  项目立项通知下达后60日内，项目承担单位与</w:t>
      </w:r>
      <w:r>
        <w:rPr>
          <w:rFonts w:hint="default" w:ascii="Times New Roman" w:hAnsi="Times New Roman" w:eastAsia="仿宋_GB2312" w:cs="Times New Roman"/>
          <w:sz w:val="32"/>
          <w:szCs w:val="32"/>
          <w:lang w:val="en-US" w:eastAsia="zh-CN"/>
        </w:rPr>
        <w:t>贺兰山东麓园区管委会</w:t>
      </w:r>
      <w:r>
        <w:rPr>
          <w:rFonts w:hint="default" w:ascii="Times New Roman" w:hAnsi="Times New Roman" w:eastAsia="仿宋_GB2312" w:cs="Times New Roman"/>
          <w:sz w:val="32"/>
          <w:szCs w:val="32"/>
        </w:rPr>
        <w:t>签订项目合同（任务）书。无正当理由未在规定时间内签订合同（任务）书的视为自动放弃项目承担资格。</w:t>
      </w:r>
    </w:p>
    <w:p w14:paraId="50BD8B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签订合同（任务）书前，</w:t>
      </w:r>
      <w:r>
        <w:rPr>
          <w:rFonts w:hint="default" w:ascii="Times New Roman" w:hAnsi="Times New Roman" w:eastAsia="仿宋_GB2312" w:cs="Times New Roman"/>
          <w:sz w:val="32"/>
          <w:szCs w:val="32"/>
          <w:lang w:val="en-US" w:eastAsia="zh-CN"/>
        </w:rPr>
        <w:t>贺兰山东麓园区管委会</w:t>
      </w:r>
      <w:r>
        <w:rPr>
          <w:rFonts w:hint="default" w:ascii="Times New Roman" w:hAnsi="Times New Roman" w:eastAsia="仿宋_GB2312" w:cs="Times New Roman"/>
          <w:sz w:val="32"/>
          <w:szCs w:val="32"/>
        </w:rPr>
        <w:t>组织项目承担单位负责人、项目负责人和财务负责人进行廉政风险预警谈话。</w:t>
      </w:r>
    </w:p>
    <w:p w14:paraId="2951D7D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0D5FB3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管理监督</w:t>
      </w:r>
    </w:p>
    <w:p w14:paraId="7B14D15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36E925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rPr>
        <w:t>条 项目由</w:t>
      </w:r>
      <w:r>
        <w:rPr>
          <w:rFonts w:hint="default" w:ascii="Times New Roman" w:hAnsi="Times New Roman" w:eastAsia="仿宋_GB2312" w:cs="Times New Roman"/>
          <w:sz w:val="32"/>
          <w:szCs w:val="32"/>
          <w:lang w:val="en-US" w:eastAsia="zh-CN"/>
        </w:rPr>
        <w:t>贺兰山东麓园区管委会</w:t>
      </w:r>
      <w:r>
        <w:rPr>
          <w:rFonts w:hint="default" w:ascii="Times New Roman" w:hAnsi="Times New Roman" w:eastAsia="仿宋_GB2312" w:cs="Times New Roman"/>
          <w:sz w:val="32"/>
          <w:szCs w:val="32"/>
        </w:rPr>
        <w:t>、县（市、区）</w:t>
      </w:r>
      <w:r>
        <w:rPr>
          <w:rFonts w:hint="default" w:ascii="Times New Roman" w:hAnsi="Times New Roman" w:eastAsia="仿宋_GB2312" w:cs="Times New Roman"/>
          <w:sz w:val="32"/>
          <w:szCs w:val="32"/>
          <w:lang w:val="en-US" w:eastAsia="zh-CN"/>
        </w:rPr>
        <w:t>葡萄酒产业主管部门</w:t>
      </w:r>
      <w:r>
        <w:rPr>
          <w:rFonts w:hint="default" w:ascii="Times New Roman" w:hAnsi="Times New Roman" w:eastAsia="仿宋_GB2312" w:cs="Times New Roman"/>
          <w:sz w:val="32"/>
          <w:szCs w:val="32"/>
        </w:rPr>
        <w:t>协同组织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分级管理。</w:t>
      </w:r>
      <w:r>
        <w:rPr>
          <w:rFonts w:hint="default" w:ascii="Times New Roman" w:hAnsi="Times New Roman" w:eastAsia="仿宋_GB2312" w:cs="Times New Roman"/>
          <w:sz w:val="32"/>
          <w:szCs w:val="32"/>
          <w:lang w:val="en-US" w:eastAsia="zh-CN"/>
        </w:rPr>
        <w:t>贺兰山东麓园区管委会</w:t>
      </w:r>
      <w:r>
        <w:rPr>
          <w:rFonts w:hint="default" w:ascii="Times New Roman" w:hAnsi="Times New Roman" w:eastAsia="仿宋_GB2312" w:cs="Times New Roman"/>
          <w:sz w:val="32"/>
          <w:szCs w:val="32"/>
        </w:rPr>
        <w:t>负责项目受理、评审、立项、管理、绩效评价、验收等工作。县（市、区）</w:t>
      </w:r>
      <w:r>
        <w:rPr>
          <w:rFonts w:hint="default" w:ascii="Times New Roman" w:hAnsi="Times New Roman" w:eastAsia="仿宋_GB2312" w:cs="Times New Roman"/>
          <w:sz w:val="32"/>
          <w:szCs w:val="32"/>
          <w:lang w:val="en-US" w:eastAsia="zh-CN"/>
        </w:rPr>
        <w:t>葡萄酒产业主管</w:t>
      </w:r>
      <w:r>
        <w:rPr>
          <w:rFonts w:hint="default" w:ascii="Times New Roman" w:hAnsi="Times New Roman" w:eastAsia="仿宋_GB2312" w:cs="Times New Roman"/>
          <w:sz w:val="32"/>
          <w:szCs w:val="32"/>
        </w:rPr>
        <w:t>部门是项目推荐、审核、日常管理的主体，负责组织和监督承担单位实施项目，协助开展项目验收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绩效评价</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廉政风险预警谈话等</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w:t>
      </w:r>
    </w:p>
    <w:p w14:paraId="7DB02E5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第十条 </w:t>
      </w:r>
      <w:r>
        <w:rPr>
          <w:rFonts w:hint="default" w:ascii="Times New Roman" w:hAnsi="Times New Roman" w:eastAsia="仿宋_GB2312" w:cs="Times New Roman"/>
          <w:sz w:val="32"/>
          <w:szCs w:val="32"/>
        </w:rPr>
        <w:t>项目承担单位应当按照签订的合同（任务）书组织实施项目，履行各项条款，完成项目示范任务和目标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及时报告项目执行中出现的重大事项，做好验收和绩效管理等工作，自觉接受监督、检查。项目资金</w:t>
      </w:r>
      <w:r>
        <w:rPr>
          <w:rFonts w:hint="default" w:ascii="Times New Roman" w:hAnsi="Times New Roman" w:eastAsia="仿宋_GB2312" w:cs="Times New Roman"/>
          <w:sz w:val="32"/>
          <w:szCs w:val="32"/>
          <w:lang w:val="en-US" w:eastAsia="zh-CN"/>
        </w:rPr>
        <w:t>支出</w:t>
      </w:r>
      <w:r>
        <w:rPr>
          <w:rFonts w:hint="default" w:ascii="Times New Roman" w:hAnsi="Times New Roman" w:eastAsia="仿宋_GB2312" w:cs="Times New Roman"/>
          <w:sz w:val="32"/>
          <w:szCs w:val="32"/>
        </w:rPr>
        <w:t>范围、使用和管理应严格按照国家和自治区科研经费管理相关规定执行，不得用于支付各种罚款、捐款、赞助、投资、偿还债务等支出，不得用于行政事业单位编制内在职人员工资性支出和离退休人员离退休费，以及国家规定禁止列支的其他支出。</w:t>
      </w:r>
    </w:p>
    <w:p w14:paraId="2E098FE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第十一条 </w:t>
      </w:r>
      <w:r>
        <w:rPr>
          <w:rFonts w:hint="default" w:ascii="Times New Roman" w:hAnsi="Times New Roman" w:eastAsia="仿宋_GB2312" w:cs="Times New Roman"/>
          <w:sz w:val="32"/>
          <w:szCs w:val="32"/>
        </w:rPr>
        <w:t>项目承担单位、项目负责人、考核指标等事项原则上不得变更，因客观原因</w:t>
      </w:r>
      <w:r>
        <w:rPr>
          <w:rFonts w:hint="default" w:ascii="Times New Roman" w:hAnsi="Times New Roman" w:eastAsia="仿宋_GB2312" w:cs="Times New Roman"/>
          <w:sz w:val="32"/>
          <w:szCs w:val="32"/>
          <w:lang w:eastAsia="zh-CN"/>
        </w:rPr>
        <w:t>需</w:t>
      </w:r>
      <w:r>
        <w:rPr>
          <w:rFonts w:hint="default" w:ascii="Times New Roman" w:hAnsi="Times New Roman" w:eastAsia="仿宋_GB2312" w:cs="Times New Roman"/>
          <w:sz w:val="32"/>
          <w:szCs w:val="32"/>
        </w:rPr>
        <w:t>调整的，由项目承担单位提出书面申请，经项目推荐单位同意后报</w:t>
      </w:r>
      <w:r>
        <w:rPr>
          <w:rFonts w:hint="default" w:ascii="Times New Roman" w:hAnsi="Times New Roman" w:eastAsia="仿宋_GB2312" w:cs="Times New Roman"/>
          <w:sz w:val="32"/>
          <w:szCs w:val="32"/>
          <w:lang w:val="en-US" w:eastAsia="zh-CN"/>
        </w:rPr>
        <w:t>贺兰山东麓园区管委会</w:t>
      </w:r>
      <w:r>
        <w:rPr>
          <w:rFonts w:hint="default" w:ascii="Times New Roman" w:hAnsi="Times New Roman" w:eastAsia="仿宋_GB2312" w:cs="Times New Roman"/>
          <w:sz w:val="32"/>
          <w:szCs w:val="32"/>
        </w:rPr>
        <w:t>审批。由于不可抗拒</w:t>
      </w:r>
      <w:r>
        <w:rPr>
          <w:rFonts w:hint="default" w:ascii="Times New Roman" w:hAnsi="Times New Roman" w:eastAsia="仿宋_GB2312" w:cs="Times New Roman"/>
          <w:sz w:val="32"/>
          <w:szCs w:val="32"/>
          <w:lang w:eastAsia="zh-CN"/>
        </w:rPr>
        <w:t>或其</w:t>
      </w:r>
      <w:r>
        <w:rPr>
          <w:rFonts w:hint="default" w:ascii="Times New Roman" w:hAnsi="Times New Roman" w:eastAsia="仿宋_GB2312" w:cs="Times New Roman"/>
          <w:sz w:val="32"/>
          <w:szCs w:val="32"/>
          <w:lang w:val="en-US" w:eastAsia="zh-CN"/>
        </w:rPr>
        <w:t>它</w:t>
      </w:r>
      <w:r>
        <w:rPr>
          <w:rFonts w:hint="default" w:ascii="Times New Roman" w:hAnsi="Times New Roman" w:eastAsia="仿宋_GB2312" w:cs="Times New Roman"/>
          <w:sz w:val="32"/>
          <w:szCs w:val="32"/>
        </w:rPr>
        <w:t>客观原因须终止的项目，由项目推荐单位提出意见报贺兰山东麓园区管委会审批。因非正当理由致使项目终止的，由贺兰山东麓园区管委会对项目执行、经费支出及违规等情况进行调查核实，按照相关规定处理。</w:t>
      </w:r>
    </w:p>
    <w:p w14:paraId="163751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条 项目承担单位须在项目到期前一个月内完成验收准备并</w:t>
      </w:r>
      <w:r>
        <w:rPr>
          <w:rFonts w:hint="default" w:ascii="Times New Roman" w:hAnsi="Times New Roman" w:eastAsia="仿宋_GB2312" w:cs="Times New Roman"/>
          <w:sz w:val="32"/>
          <w:szCs w:val="32"/>
          <w:lang w:val="en-US" w:eastAsia="zh-CN"/>
        </w:rPr>
        <w:t>向贺兰山东麓园区管委会</w:t>
      </w:r>
      <w:r>
        <w:rPr>
          <w:rFonts w:hint="default" w:ascii="Times New Roman" w:hAnsi="Times New Roman" w:eastAsia="仿宋_GB2312" w:cs="Times New Roman"/>
          <w:sz w:val="32"/>
          <w:szCs w:val="32"/>
        </w:rPr>
        <w:t>提交验收材料。因故不能按期完成的，应于项目执行期结束前三个月提出延期申请，经项目推荐单位同意后报</w:t>
      </w:r>
      <w:r>
        <w:rPr>
          <w:rFonts w:hint="default" w:ascii="Times New Roman" w:hAnsi="Times New Roman" w:eastAsia="仿宋_GB2312" w:cs="Times New Roman"/>
          <w:sz w:val="32"/>
          <w:szCs w:val="32"/>
          <w:lang w:val="en-US" w:eastAsia="zh-CN"/>
        </w:rPr>
        <w:t>贺兰山东麓园区管委会</w:t>
      </w:r>
      <w:r>
        <w:rPr>
          <w:rFonts w:hint="default" w:ascii="Times New Roman" w:hAnsi="Times New Roman" w:eastAsia="仿宋_GB2312" w:cs="Times New Roman"/>
          <w:sz w:val="32"/>
          <w:szCs w:val="32"/>
        </w:rPr>
        <w:t>审批。</w:t>
      </w:r>
    </w:p>
    <w:p w14:paraId="185740E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条 项目验收以合同（任务）书考核指标为主要依据，综合形成“通过”或“不通过”验收结论。验收“通过”的，</w:t>
      </w:r>
      <w:r>
        <w:rPr>
          <w:rFonts w:hint="default" w:ascii="Times New Roman" w:hAnsi="Times New Roman" w:eastAsia="仿宋_GB2312" w:cs="Times New Roman"/>
          <w:sz w:val="32"/>
          <w:szCs w:val="32"/>
          <w:lang w:val="en-US" w:eastAsia="zh-CN"/>
        </w:rPr>
        <w:t>拨付项目剩余资金</w:t>
      </w:r>
      <w:r>
        <w:rPr>
          <w:rFonts w:hint="default" w:ascii="Times New Roman" w:hAnsi="Times New Roman" w:eastAsia="仿宋_GB2312" w:cs="Times New Roman"/>
          <w:sz w:val="32"/>
          <w:szCs w:val="32"/>
        </w:rPr>
        <w:t>；验收“不通过”的，由</w:t>
      </w:r>
      <w:r>
        <w:rPr>
          <w:rFonts w:hint="default" w:ascii="Times New Roman" w:hAnsi="Times New Roman" w:eastAsia="仿宋_GB2312" w:cs="Times New Roman"/>
          <w:sz w:val="32"/>
          <w:szCs w:val="32"/>
          <w:lang w:val="en-US" w:eastAsia="zh-CN"/>
        </w:rPr>
        <w:t>贺兰山东麓园区管委会</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项目任务完成率及</w:t>
      </w:r>
      <w:r>
        <w:rPr>
          <w:rFonts w:hint="default" w:ascii="Times New Roman" w:hAnsi="Times New Roman" w:eastAsia="仿宋_GB2312" w:cs="Times New Roman"/>
          <w:sz w:val="32"/>
          <w:szCs w:val="32"/>
        </w:rPr>
        <w:t>专家组验收意见，进行专项资金追缴、结余资金收回</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处理。</w:t>
      </w:r>
    </w:p>
    <w:p w14:paraId="28BA8FE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 xml:space="preserve">条 </w:t>
      </w:r>
      <w:r>
        <w:rPr>
          <w:rFonts w:hint="default" w:ascii="Times New Roman" w:hAnsi="Times New Roman" w:eastAsia="仿宋_GB2312" w:cs="Times New Roman"/>
          <w:sz w:val="32"/>
          <w:szCs w:val="32"/>
          <w:lang w:val="en-US" w:eastAsia="zh-CN"/>
        </w:rPr>
        <w:t>贺兰山东麓园区管委会</w:t>
      </w:r>
      <w:r>
        <w:rPr>
          <w:rFonts w:hint="default" w:ascii="Times New Roman" w:hAnsi="Times New Roman" w:eastAsia="仿宋_GB2312" w:cs="Times New Roman"/>
          <w:sz w:val="32"/>
          <w:szCs w:val="32"/>
        </w:rPr>
        <w:t>每年对各县（市、区）项目整体实施情况进行综合评价，对评价结果良好的，在下一年度项目支持数量和资金额度上适当给予倾斜，对评价结果较差的，酌情压减下一年度项目数量和资金支持额度。</w:t>
      </w:r>
    </w:p>
    <w:p w14:paraId="2D3956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条 </w:t>
      </w:r>
      <w:r>
        <w:rPr>
          <w:rFonts w:hint="default" w:ascii="Times New Roman" w:hAnsi="Times New Roman" w:eastAsia="仿宋_GB2312" w:cs="Times New Roman"/>
          <w:sz w:val="32"/>
          <w:szCs w:val="32"/>
          <w:lang w:val="en-US" w:eastAsia="zh-CN"/>
        </w:rPr>
        <w:t>贺兰山东麓园区管委会鼓励项目承担单位申报登记科技成果</w:t>
      </w:r>
      <w:r>
        <w:rPr>
          <w:rFonts w:hint="default" w:ascii="Times New Roman" w:hAnsi="Times New Roman" w:eastAsia="仿宋_GB2312" w:cs="Times New Roman"/>
          <w:sz w:val="32"/>
          <w:szCs w:val="32"/>
        </w:rPr>
        <w:t>，并</w:t>
      </w:r>
      <w:r>
        <w:rPr>
          <w:rFonts w:hint="default" w:ascii="Times New Roman" w:hAnsi="Times New Roman" w:eastAsia="仿宋_GB2312" w:cs="Times New Roman"/>
          <w:sz w:val="32"/>
          <w:szCs w:val="32"/>
          <w:lang w:val="en-US" w:eastAsia="zh-CN"/>
        </w:rPr>
        <w:t>汇总提交</w:t>
      </w:r>
      <w:r>
        <w:rPr>
          <w:rFonts w:hint="default" w:ascii="Times New Roman" w:hAnsi="Times New Roman" w:eastAsia="仿宋_GB2312" w:cs="Times New Roman"/>
          <w:sz w:val="32"/>
          <w:szCs w:val="32"/>
        </w:rPr>
        <w:t>成果信息。</w:t>
      </w:r>
    </w:p>
    <w:p w14:paraId="3DE272C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384FBF3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第五章  附  则</w:t>
      </w:r>
    </w:p>
    <w:p w14:paraId="1E6F394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1A73806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条 本办法由</w:t>
      </w:r>
      <w:r>
        <w:rPr>
          <w:rFonts w:hint="default" w:ascii="Times New Roman" w:hAnsi="Times New Roman" w:eastAsia="仿宋_GB2312" w:cs="Times New Roman"/>
          <w:sz w:val="32"/>
          <w:szCs w:val="32"/>
          <w:lang w:val="en-US" w:eastAsia="zh-CN"/>
        </w:rPr>
        <w:t>贺兰山东麓园区管委会</w:t>
      </w:r>
      <w:r>
        <w:rPr>
          <w:rFonts w:hint="default" w:ascii="Times New Roman" w:hAnsi="Times New Roman" w:eastAsia="仿宋_GB2312" w:cs="Times New Roman"/>
          <w:sz w:val="32"/>
          <w:szCs w:val="32"/>
        </w:rPr>
        <w:t>负责解释。</w:t>
      </w:r>
    </w:p>
    <w:p w14:paraId="3B7978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条 本办法自</w:t>
      </w:r>
      <w:r>
        <w:rPr>
          <w:rFonts w:hint="default" w:ascii="Times New Roman" w:hAnsi="Times New Roman" w:eastAsia="仿宋_GB2312" w:cs="Times New Roman"/>
          <w:sz w:val="32"/>
          <w:szCs w:val="32"/>
          <w:lang w:val="en-US" w:eastAsia="zh-CN"/>
        </w:rPr>
        <w:t>印发之日起</w:t>
      </w:r>
      <w:r>
        <w:rPr>
          <w:rFonts w:hint="default" w:ascii="Times New Roman" w:hAnsi="Times New Roman" w:eastAsia="仿宋_GB2312" w:cs="Times New Roman"/>
          <w:sz w:val="32"/>
          <w:szCs w:val="32"/>
        </w:rPr>
        <w:t>施行，有效期至202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月3</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日。</w:t>
      </w:r>
    </w:p>
    <w:p w14:paraId="7CC1C9F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14:paraId="27682AD4">
      <w:pPr>
        <w:pStyle w:val="2"/>
        <w:rPr>
          <w:rFonts w:hint="default" w:ascii="Times New Roman" w:hAnsi="Times New Roman" w:cs="Times New Roman"/>
        </w:rPr>
      </w:pPr>
    </w:p>
    <w:p w14:paraId="66EC654C">
      <w:pPr>
        <w:pStyle w:val="2"/>
        <w:rPr>
          <w:rFonts w:hint="default" w:ascii="Times New Roman" w:hAnsi="Times New Roman" w:cs="Times New Roman"/>
        </w:rPr>
      </w:pPr>
    </w:p>
    <w:p w14:paraId="49E8B14E">
      <w:pPr>
        <w:pStyle w:val="2"/>
        <w:rPr>
          <w:rFonts w:hint="default" w:ascii="Times New Roman" w:hAnsi="Times New Roman" w:cs="Times New Roman"/>
        </w:rPr>
      </w:pPr>
    </w:p>
    <w:p w14:paraId="17D91B89">
      <w:pPr>
        <w:pStyle w:val="2"/>
        <w:rPr>
          <w:rFonts w:hint="default" w:ascii="Times New Roman" w:hAnsi="Times New Roman" w:cs="Times New Roman"/>
        </w:rPr>
      </w:pPr>
    </w:p>
    <w:p w14:paraId="484A81A1">
      <w:pPr>
        <w:pStyle w:val="2"/>
        <w:rPr>
          <w:rFonts w:hint="default" w:ascii="Times New Roman" w:hAnsi="Times New Roman" w:cs="Times New Roman"/>
        </w:rPr>
      </w:pPr>
    </w:p>
    <w:p w14:paraId="4659D71C">
      <w:pPr>
        <w:pStyle w:val="2"/>
        <w:rPr>
          <w:rFonts w:hint="default" w:ascii="Times New Roman" w:hAnsi="Times New Roman" w:cs="Times New Roman"/>
        </w:rPr>
      </w:pPr>
    </w:p>
    <w:p w14:paraId="22ACAA83">
      <w:pPr>
        <w:pStyle w:val="2"/>
        <w:rPr>
          <w:rFonts w:hint="default" w:ascii="Times New Roman" w:hAnsi="Times New Roman" w:cs="Times New Roman"/>
        </w:rPr>
      </w:pPr>
    </w:p>
    <w:p w14:paraId="4794AC94">
      <w:pPr>
        <w:pStyle w:val="2"/>
        <w:rPr>
          <w:rFonts w:hint="default" w:ascii="Times New Roman" w:hAnsi="Times New Roman" w:cs="Times New Roman"/>
        </w:rPr>
      </w:pPr>
    </w:p>
    <w:p w14:paraId="6DE053E5">
      <w:pPr>
        <w:pStyle w:val="2"/>
        <w:rPr>
          <w:rFonts w:hint="default" w:ascii="Times New Roman" w:hAnsi="Times New Roman" w:cs="Times New Roman"/>
        </w:rPr>
      </w:pPr>
    </w:p>
    <w:p w14:paraId="2A21E4B2">
      <w:pPr>
        <w:pStyle w:val="2"/>
        <w:rPr>
          <w:rFonts w:hint="default" w:ascii="Times New Roman" w:hAnsi="Times New Roman" w:cs="Times New Roman"/>
        </w:rPr>
      </w:pPr>
    </w:p>
    <w:p w14:paraId="35751769">
      <w:pPr>
        <w:pStyle w:val="2"/>
        <w:rPr>
          <w:rFonts w:hint="default" w:ascii="Times New Roman" w:hAnsi="Times New Roman" w:cs="Times New Roman"/>
        </w:rPr>
      </w:pPr>
    </w:p>
    <w:p w14:paraId="27902FFB">
      <w:pPr>
        <w:pStyle w:val="2"/>
        <w:rPr>
          <w:rFonts w:hint="default" w:ascii="Times New Roman" w:hAnsi="Times New Roman" w:cs="Times New Roman"/>
        </w:rPr>
      </w:pPr>
    </w:p>
    <w:p w14:paraId="4E2A2048">
      <w:pPr>
        <w:pStyle w:val="2"/>
        <w:rPr>
          <w:rFonts w:hint="default" w:ascii="Times New Roman" w:hAnsi="Times New Roman" w:cs="Times New Roman"/>
        </w:rPr>
      </w:pPr>
    </w:p>
    <w:p w14:paraId="3F06A934">
      <w:pPr>
        <w:pStyle w:val="2"/>
        <w:rPr>
          <w:rFonts w:hint="default" w:ascii="Times New Roman" w:hAnsi="Times New Roman" w:cs="Times New Roman"/>
        </w:rPr>
      </w:pPr>
    </w:p>
    <w:p w14:paraId="041D8CFA">
      <w:pPr>
        <w:pStyle w:val="2"/>
        <w:rPr>
          <w:rFonts w:hint="default" w:ascii="Times New Roman" w:hAnsi="Times New Roman" w:cs="Times New Roman"/>
        </w:rPr>
      </w:pPr>
    </w:p>
    <w:p w14:paraId="4DCA608E">
      <w:pPr>
        <w:pStyle w:val="2"/>
        <w:rPr>
          <w:rFonts w:hint="default" w:ascii="Times New Roman" w:hAnsi="Times New Roman" w:cs="Times New Roman"/>
        </w:rPr>
      </w:pPr>
    </w:p>
    <w:p w14:paraId="1E69CCB4">
      <w:pPr>
        <w:pStyle w:val="2"/>
        <w:rPr>
          <w:rFonts w:hint="default" w:ascii="Times New Roman" w:hAnsi="Times New Roman" w:cs="Times New Roman"/>
        </w:rPr>
      </w:pPr>
    </w:p>
    <w:p w14:paraId="0F75EE95">
      <w:pPr>
        <w:pStyle w:val="2"/>
        <w:rPr>
          <w:rFonts w:hint="default" w:ascii="Times New Roman" w:hAnsi="Times New Roman" w:cs="Times New Roman"/>
        </w:rPr>
      </w:pPr>
    </w:p>
    <w:p w14:paraId="2D0BD004">
      <w:pPr>
        <w:pStyle w:val="2"/>
        <w:rPr>
          <w:rFonts w:hint="default" w:ascii="Times New Roman" w:hAnsi="Times New Roman" w:cs="Times New Roman"/>
        </w:rPr>
      </w:pPr>
    </w:p>
    <w:p w14:paraId="2C3FBAD9">
      <w:pPr>
        <w:pStyle w:val="2"/>
        <w:rPr>
          <w:rFonts w:hint="default" w:ascii="Times New Roman" w:hAnsi="Times New Roman" w:cs="Times New Roman"/>
        </w:rPr>
      </w:pPr>
    </w:p>
    <w:p w14:paraId="6A17EC12">
      <w:pPr>
        <w:pStyle w:val="2"/>
        <w:rPr>
          <w:rFonts w:hint="default" w:ascii="Times New Roman" w:hAnsi="Times New Roman" w:cs="Times New Roman"/>
        </w:rPr>
      </w:pPr>
    </w:p>
    <w:p w14:paraId="63381C95">
      <w:pPr>
        <w:pStyle w:val="2"/>
        <w:rPr>
          <w:rFonts w:hint="default" w:ascii="Times New Roman" w:hAnsi="Times New Roman" w:cs="Times New Roman"/>
        </w:rPr>
      </w:pPr>
    </w:p>
    <w:p w14:paraId="7DEF9933">
      <w:pPr>
        <w:pStyle w:val="2"/>
        <w:rPr>
          <w:rFonts w:hint="default" w:ascii="Times New Roman" w:hAnsi="Times New Roman" w:cs="Times New Roman"/>
        </w:rPr>
      </w:pPr>
    </w:p>
    <w:p w14:paraId="2EEFA730">
      <w:pPr>
        <w:pStyle w:val="2"/>
        <w:rPr>
          <w:rFonts w:hint="default" w:ascii="Times New Roman" w:hAnsi="Times New Roman" w:cs="Times New Roman"/>
        </w:rPr>
      </w:pPr>
    </w:p>
    <w:p w14:paraId="07B70CC9">
      <w:pPr>
        <w:pStyle w:val="2"/>
        <w:rPr>
          <w:rFonts w:hint="default" w:ascii="Times New Roman" w:hAnsi="Times New Roman" w:cs="Times New Roman"/>
        </w:rPr>
      </w:pPr>
    </w:p>
    <w:p w14:paraId="690B89F1">
      <w:pPr>
        <w:pStyle w:val="2"/>
        <w:rPr>
          <w:rFonts w:hint="default" w:ascii="Times New Roman" w:hAnsi="Times New Roman" w:cs="Times New Roman"/>
        </w:rPr>
      </w:pPr>
    </w:p>
    <w:p w14:paraId="6CE82FF6">
      <w:pPr>
        <w:pStyle w:val="2"/>
        <w:rPr>
          <w:rFonts w:hint="default" w:ascii="Times New Roman" w:hAnsi="Times New Roman" w:cs="Times New Roman"/>
        </w:rPr>
      </w:pPr>
    </w:p>
    <w:p w14:paraId="653610FA">
      <w:pPr>
        <w:pStyle w:val="2"/>
        <w:rPr>
          <w:rFonts w:hint="default" w:ascii="Times New Roman" w:hAnsi="Times New Roman" w:cs="Times New Roman"/>
        </w:rPr>
      </w:pPr>
    </w:p>
    <w:p w14:paraId="0595CB80">
      <w:pPr>
        <w:pStyle w:val="2"/>
        <w:rPr>
          <w:rFonts w:hint="default" w:ascii="Times New Roman" w:hAnsi="Times New Roman" w:cs="Times New Roman"/>
        </w:rPr>
      </w:pPr>
    </w:p>
    <w:p w14:paraId="5D75F497">
      <w:pPr>
        <w:pStyle w:val="2"/>
        <w:rPr>
          <w:rFonts w:hint="default" w:ascii="Times New Roman" w:hAnsi="Times New Roman" w:cs="Times New Roman"/>
        </w:rPr>
      </w:pPr>
    </w:p>
    <w:p w14:paraId="23758A2D">
      <w:pPr>
        <w:pStyle w:val="2"/>
        <w:rPr>
          <w:rFonts w:hint="default" w:ascii="Times New Roman" w:hAnsi="Times New Roman" w:cs="Times New Roman"/>
        </w:rPr>
      </w:pPr>
    </w:p>
    <w:p w14:paraId="5F305B73">
      <w:pPr>
        <w:pStyle w:val="2"/>
        <w:rPr>
          <w:rFonts w:hint="default" w:ascii="Times New Roman" w:hAnsi="Times New Roman" w:cs="Times New Roman"/>
        </w:rPr>
      </w:pPr>
    </w:p>
    <w:p w14:paraId="7EEF3929">
      <w:pPr>
        <w:pStyle w:val="2"/>
        <w:rPr>
          <w:rFonts w:hint="default" w:ascii="Times New Roman" w:hAnsi="Times New Roman" w:cs="Times New Roman"/>
        </w:rPr>
      </w:pPr>
    </w:p>
    <w:p w14:paraId="144681F8">
      <w:pPr>
        <w:pStyle w:val="2"/>
        <w:rPr>
          <w:rFonts w:hint="default" w:ascii="Times New Roman" w:hAnsi="Times New Roman" w:cs="Times New Roman"/>
        </w:rPr>
      </w:pPr>
    </w:p>
    <w:p w14:paraId="048086E5">
      <w:pPr>
        <w:pStyle w:val="2"/>
        <w:rPr>
          <w:rFonts w:hint="default" w:ascii="Times New Roman" w:hAnsi="Times New Roman" w:cs="Times New Roman"/>
        </w:rPr>
      </w:pPr>
    </w:p>
    <w:p w14:paraId="31F39190">
      <w:pPr>
        <w:pStyle w:val="2"/>
        <w:rPr>
          <w:rFonts w:hint="default" w:ascii="Times New Roman" w:hAnsi="Times New Roman" w:cs="Times New Roman"/>
        </w:rPr>
      </w:pPr>
    </w:p>
    <w:p w14:paraId="55935C68">
      <w:pPr>
        <w:pStyle w:val="2"/>
        <w:rPr>
          <w:rFonts w:hint="default" w:ascii="Times New Roman" w:hAnsi="Times New Roman" w:cs="Times New Roman"/>
        </w:rPr>
      </w:pPr>
    </w:p>
    <w:p w14:paraId="3FA439F6">
      <w:pPr>
        <w:pStyle w:val="2"/>
        <w:rPr>
          <w:rFonts w:hint="default" w:ascii="Times New Roman" w:hAnsi="Times New Roman" w:cs="Times New Roman"/>
        </w:rPr>
      </w:pPr>
    </w:p>
    <w:p w14:paraId="4D057850">
      <w:pPr>
        <w:pStyle w:val="2"/>
        <w:rPr>
          <w:rFonts w:hint="default" w:ascii="Times New Roman" w:hAnsi="Times New Roman" w:cs="Times New Roman"/>
        </w:rPr>
      </w:pPr>
    </w:p>
    <w:p w14:paraId="06B52D23">
      <w:pPr>
        <w:pStyle w:val="2"/>
        <w:rPr>
          <w:rFonts w:hint="default" w:ascii="Times New Roman" w:hAnsi="Times New Roman" w:cs="Times New Roman"/>
        </w:rPr>
      </w:pPr>
    </w:p>
    <w:p w14:paraId="1030938F">
      <w:pPr>
        <w:pStyle w:val="2"/>
        <w:rPr>
          <w:rFonts w:hint="default" w:ascii="Times New Roman" w:hAnsi="Times New Roman" w:cs="Times New Roman"/>
        </w:rPr>
      </w:pPr>
    </w:p>
    <w:p w14:paraId="68A649A7">
      <w:pPr>
        <w:pStyle w:val="2"/>
        <w:rPr>
          <w:rFonts w:hint="default" w:ascii="Times New Roman" w:hAnsi="Times New Roman" w:cs="Times New Roman"/>
        </w:rPr>
      </w:pPr>
    </w:p>
    <w:p w14:paraId="2D9E2A98">
      <w:pPr>
        <w:pStyle w:val="2"/>
        <w:rPr>
          <w:rFonts w:hint="default" w:ascii="Times New Roman" w:hAnsi="Times New Roman" w:cs="Times New Roman"/>
        </w:rPr>
      </w:pPr>
    </w:p>
    <w:p w14:paraId="4949F038">
      <w:pPr>
        <w:pStyle w:val="2"/>
        <w:rPr>
          <w:rFonts w:hint="default" w:ascii="Times New Roman" w:hAnsi="Times New Roman" w:cs="Times New Roman"/>
        </w:rPr>
      </w:pPr>
    </w:p>
    <w:p w14:paraId="368128F5">
      <w:pPr>
        <w:pStyle w:val="2"/>
        <w:rPr>
          <w:rFonts w:hint="default" w:ascii="Times New Roman" w:hAnsi="Times New Roman" w:cs="Times New Roman"/>
        </w:rPr>
      </w:pPr>
    </w:p>
    <w:p w14:paraId="0249F824">
      <w:pPr>
        <w:pStyle w:val="2"/>
        <w:rPr>
          <w:rFonts w:hint="default" w:ascii="Times New Roman" w:hAnsi="Times New Roman" w:cs="Times New Roman"/>
        </w:rPr>
      </w:pPr>
    </w:p>
    <w:p w14:paraId="55B8C776">
      <w:pPr>
        <w:pStyle w:val="2"/>
        <w:rPr>
          <w:rFonts w:hint="default" w:ascii="Times New Roman" w:hAnsi="Times New Roman" w:cs="Times New Roman"/>
        </w:rPr>
      </w:pPr>
    </w:p>
    <w:p w14:paraId="1A8AB22E">
      <w:pPr>
        <w:pStyle w:val="2"/>
        <w:rPr>
          <w:rFonts w:hint="default" w:ascii="Times New Roman" w:hAnsi="Times New Roman" w:cs="Times New Roman"/>
        </w:rPr>
      </w:pPr>
    </w:p>
    <w:p w14:paraId="2BDCB3A4">
      <w:pPr>
        <w:pStyle w:val="2"/>
        <w:rPr>
          <w:rFonts w:hint="default" w:ascii="Times New Roman" w:hAnsi="Times New Roman" w:cs="Times New Roman"/>
        </w:rPr>
      </w:pPr>
    </w:p>
    <w:p w14:paraId="7183C8B9">
      <w:pPr>
        <w:pStyle w:val="2"/>
        <w:rPr>
          <w:rFonts w:hint="default" w:ascii="Times New Roman" w:hAnsi="Times New Roman" w:cs="Times New Roman"/>
        </w:rPr>
      </w:pPr>
    </w:p>
    <w:p w14:paraId="6C0B61BD">
      <w:pPr>
        <w:pStyle w:val="2"/>
        <w:rPr>
          <w:rFonts w:hint="default" w:ascii="Times New Roman" w:hAnsi="Times New Roman" w:cs="Times New Roman"/>
        </w:rPr>
      </w:pPr>
    </w:p>
    <w:tbl>
      <w:tblPr>
        <w:tblStyle w:val="8"/>
        <w:tblpPr w:leftFromText="180" w:rightFromText="180" w:vertAnchor="text" w:horzAnchor="page" w:tblpX="1312" w:tblpY="654"/>
        <w:tblOverlap w:val="never"/>
        <w:tblW w:w="9603"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603"/>
      </w:tblGrid>
      <w:tr w14:paraId="0954DA7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603" w:type="dxa"/>
            <w:tcBorders>
              <w:tl2br w:val="nil"/>
              <w:tr2bl w:val="nil"/>
            </w:tcBorders>
            <w:noWrap w:val="0"/>
            <w:vAlign w:val="top"/>
          </w:tcPr>
          <w:p w14:paraId="29DCC566">
            <w:pPr>
              <w:keepNext w:val="0"/>
              <w:keepLines w:val="0"/>
              <w:pageBreakBefore w:val="0"/>
              <w:widowControl w:val="0"/>
              <w:kinsoku/>
              <w:wordWrap/>
              <w:overflowPunct/>
              <w:topLinePunct w:val="0"/>
              <w:autoSpaceDE/>
              <w:autoSpaceDN/>
              <w:bidi w:val="0"/>
              <w:adjustRightInd/>
              <w:snapToGrid/>
              <w:spacing w:line="560" w:lineRule="exact"/>
              <w:ind w:left="0" w:leftChars="0" w:firstLine="240" w:firstLineChars="100"/>
              <w:jc w:val="both"/>
              <w:textAlignment w:val="auto"/>
              <w:rPr>
                <w:rFonts w:hint="default" w:ascii="Times New Roman" w:hAnsi="Times New Roman" w:eastAsia="仿宋_GB2312" w:cs="Times New Roman"/>
                <w:spacing w:val="-20"/>
                <w:sz w:val="28"/>
                <w:szCs w:val="28"/>
              </w:rPr>
            </w:pPr>
            <w:bookmarkStart w:id="0" w:name="OLE_LINK1"/>
            <w:r>
              <w:rPr>
                <w:rFonts w:hint="default" w:ascii="Times New Roman" w:hAnsi="Times New Roman" w:eastAsia="仿宋_GB2312" w:cs="Times New Roman"/>
                <w:spacing w:val="-20"/>
                <w:sz w:val="28"/>
                <w:szCs w:val="28"/>
              </w:rPr>
              <w:t>宁夏贺兰山东麓葡萄酒产业园区管委会综合处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cs="Times New Roman"/>
                <w:sz w:val="28"/>
                <w:szCs w:val="28"/>
                <w:lang w:val="en-US" w:eastAsia="zh-CN"/>
              </w:rPr>
              <w:t>7</w:t>
            </w:r>
            <w:r>
              <w:rPr>
                <w:rFonts w:hint="default" w:ascii="Times New Roman" w:hAnsi="Times New Roman" w:eastAsia="仿宋_GB2312" w:cs="Times New Roman"/>
                <w:sz w:val="28"/>
                <w:szCs w:val="28"/>
              </w:rPr>
              <w:t>月</w:t>
            </w:r>
            <w:r>
              <w:rPr>
                <w:rFonts w:hint="default" w:ascii="Times New Roman" w:hAnsi="Times New Roman" w:cs="Times New Roman"/>
                <w:sz w:val="28"/>
                <w:szCs w:val="28"/>
                <w:lang w:val="en-US" w:eastAsia="zh-CN"/>
              </w:rPr>
              <w:t>2</w:t>
            </w:r>
            <w:r>
              <w:rPr>
                <w:rFonts w:hint="eastAsia" w:ascii="Times New Roman" w:hAnsi="Times New Roman" w:cs="Times New Roman"/>
                <w:sz w:val="28"/>
                <w:szCs w:val="28"/>
                <w:lang w:val="en-US" w:eastAsia="zh-CN"/>
              </w:rPr>
              <w:t>5</w:t>
            </w:r>
            <w:r>
              <w:rPr>
                <w:rFonts w:hint="default" w:ascii="Times New Roman" w:hAnsi="Times New Roman" w:eastAsia="仿宋_GB2312" w:cs="Times New Roman"/>
                <w:sz w:val="28"/>
                <w:szCs w:val="28"/>
              </w:rPr>
              <w:t>日印发</w:t>
            </w:r>
          </w:p>
        </w:tc>
      </w:tr>
      <w:bookmarkEnd w:id="0"/>
    </w:tbl>
    <w:p w14:paraId="0A767ADB">
      <w:pPr>
        <w:pStyle w:val="2"/>
        <w:rPr>
          <w:rFonts w:hint="default" w:ascii="Times New Roman" w:hAnsi="Times New Roman" w:cs="Times New Roma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A84F">
    <w:pPr>
      <w:pStyle w:val="5"/>
      <w:tabs>
        <w:tab w:val="left" w:pos="7869"/>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004AE">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DE004AE">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MmY2OGU5ODY0MWY4Zjc2M2MzZmExNmJiZjkxMGQifQ=="/>
  </w:docVars>
  <w:rsids>
    <w:rsidRoot w:val="00000000"/>
    <w:rsid w:val="03A36D89"/>
    <w:rsid w:val="08AB0B02"/>
    <w:rsid w:val="48B760FF"/>
    <w:rsid w:val="70F53ABD"/>
    <w:rsid w:val="714C121D"/>
    <w:rsid w:val="7956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line="300" w:lineRule="auto"/>
      <w:ind w:left="0" w:right="0" w:firstLine="420"/>
      <w:jc w:val="both"/>
    </w:pPr>
    <w:rPr>
      <w:rFonts w:hint="default" w:ascii="Calibri" w:hAnsi="Calibri" w:cs="Calibri"/>
      <w:kern w:val="2"/>
      <w:sz w:val="24"/>
      <w:szCs w:val="24"/>
      <w:lang w:val="en-US" w:eastAsia="zh-CN" w:bidi="ar"/>
    </w:rPr>
  </w:style>
  <w:style w:type="paragraph" w:styleId="3">
    <w:name w:val="Body Text Indent"/>
    <w:basedOn w:val="1"/>
    <w:next w:val="4"/>
    <w:qFormat/>
    <w:uiPriority w:val="0"/>
    <w:pPr>
      <w:ind w:left="420"/>
    </w:pPr>
    <w:rPr>
      <w:rFonts w:ascii="仿宋_GB2312" w:eastAsia="仿宋_GB2312"/>
      <w:sz w:val="32"/>
    </w:rPr>
  </w:style>
  <w:style w:type="paragraph" w:styleId="4">
    <w:name w:val="Body Text First Indent 2"/>
    <w:basedOn w:val="3"/>
    <w:next w:val="1"/>
    <w:unhideWhenUsed/>
    <w:qFormat/>
    <w:uiPriority w:val="99"/>
    <w:pPr>
      <w:ind w:firstLine="420"/>
    </w:pPr>
    <w:rPr>
      <w:rFonts w:ascii="Times New Roman" w:hAnsi="Times New Roman"/>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basedOn w:val="11"/>
    <w:next w:val="5"/>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1">
    <w:name w:val="正文1"/>
    <w:next w:val="1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3195</Words>
  <Characters>3247</Characters>
  <Lines>0</Lines>
  <Paragraphs>0</Paragraphs>
  <TotalTime>3</TotalTime>
  <ScaleCrop>false</ScaleCrop>
  <LinksUpToDate>false</LinksUpToDate>
  <CharactersWithSpaces>3275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2024-07-10T03:48:00Z</dcterms:created>
  <dc:creator>Administrator</dc:creator>
  <cp:lastModifiedBy>麻美子</cp:lastModifiedBy>
  <cp:lastPrinted>2024-07-10T09:35:00Z</cp:lastPrinted>
  <dcterms:modified xsi:type="dcterms:W3CDTF">2024-07-29T08:30:53Z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A864883DB3AB4282B14C38A3A1A0A18F_13</vt:lpwstr>
  </property>
</Properties>
</file>