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65BEE">
      <w:pPr>
        <w:keepNext w:val="0"/>
        <w:keepLines w:val="0"/>
        <w:pageBreakBefore w:val="0"/>
        <w:widowControl w:val="0"/>
        <w:kinsoku/>
        <w:wordWrap/>
        <w:overflowPunct/>
        <w:topLinePunct w:val="0"/>
        <w:bidi w:val="0"/>
        <w:snapToGrid/>
        <w:spacing w:beforeAutospacing="0" w:afterAutospacing="0" w:line="1120" w:lineRule="exact"/>
        <w:ind w:leftChars="0"/>
        <w:jc w:val="center"/>
        <w:textAlignment w:val="auto"/>
        <w:rPr>
          <w:rFonts w:hint="default" w:ascii="Times New Roman" w:hAnsi="Times New Roman" w:eastAsia="方正小标宋简体" w:cs="Times New Roman"/>
          <w:color w:val="FF0000"/>
          <w:w w:val="48"/>
          <w:sz w:val="94"/>
          <w:szCs w:val="94"/>
        </w:rPr>
      </w:pP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77B9CA35">
      <w:pPr>
        <w:pStyle w:val="2"/>
        <w:keepNext w:val="0"/>
        <w:keepLines w:val="0"/>
        <w:pageBreakBefore w:val="0"/>
        <w:widowControl w:val="0"/>
        <w:kinsoku/>
        <w:wordWrap/>
        <w:overflowPunct/>
        <w:topLinePunct w:val="0"/>
        <w:bidi w:val="0"/>
        <w:snapToGrid/>
        <w:spacing w:line="1120" w:lineRule="exact"/>
        <w:jc w:val="center"/>
        <w:textAlignment w:val="auto"/>
        <w:rPr>
          <w:rFonts w:hint="default" w:ascii="Times New Roman" w:hAnsi="Times New Roman" w:eastAsia="方正小标宋简体" w:cs="Times New Roman"/>
          <w:color w:val="FF0000"/>
          <w:w w:val="46"/>
          <w:kern w:val="2"/>
          <w:sz w:val="94"/>
          <w:szCs w:val="94"/>
          <w:lang w:val="en-US" w:eastAsia="zh-CN" w:bidi="ar-SA"/>
        </w:rPr>
      </w:pPr>
      <w:r>
        <w:rPr>
          <w:rFonts w:hint="eastAsia" w:ascii="Times New Roman" w:hAnsi="Times New Roman" w:eastAsia="方正小标宋简体" w:cs="Times New Roman"/>
          <w:color w:val="FF0000"/>
          <w:w w:val="46"/>
          <w:kern w:val="2"/>
          <w:sz w:val="94"/>
          <w:szCs w:val="94"/>
          <w:lang w:val="en-US" w:eastAsia="zh-CN" w:bidi="ar-SA"/>
        </w:rPr>
        <w:t>国家葡萄产业技术体系贺兰山东麓综合试验站</w:t>
      </w:r>
    </w:p>
    <w:p w14:paraId="04D80637">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小标宋简体" w:cs="Times New Roman"/>
          <w:sz w:val="44"/>
          <w:szCs w:val="44"/>
          <w:lang w:eastAsia="zh-CN"/>
        </w:rPr>
      </w:pPr>
      <w:r>
        <w:rPr>
          <w:rFonts w:hint="default" w:ascii="Times New Roman" w:hAnsi="Times New Roman" w:cs="Times New Roman"/>
          <w:w w:val="48"/>
          <w:sz w:val="94"/>
          <w:szCs w:val="94"/>
        </w:rPr>
        <mc:AlternateContent>
          <mc:Choice Requires="wpg">
            <w:drawing>
              <wp:anchor distT="0" distB="0" distL="114300" distR="114300" simplePos="0" relativeHeight="251660288" behindDoc="0" locked="0" layoutInCell="1" allowOverlap="1">
                <wp:simplePos x="0" y="0"/>
                <wp:positionH relativeFrom="column">
                  <wp:posOffset>84455</wp:posOffset>
                </wp:positionH>
                <wp:positionV relativeFrom="paragraph">
                  <wp:posOffset>48895</wp:posOffset>
                </wp:positionV>
                <wp:extent cx="5561965" cy="43815"/>
                <wp:effectExtent l="0" t="12700" r="635" b="19685"/>
                <wp:wrapNone/>
                <wp:docPr id="4" name="组合 4"/>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2" name="直接连接符 2"/>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3" name="直接连接符 3"/>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6.65pt;margin-top:3.85pt;height:3.45pt;width:437.95pt;z-index:251660288;mso-width-relative:page;mso-height-relative:page;" coordsize="8759,69" o:gfxdata="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GKXMY3WAAAA&#10;BwEAAA8AAAAAAAAAAQAgAAAAIgAAAGRycy9kb3ducmV2LnhtbFBLAQIUABQAAAAIAIdO4kCcQX7Z&#10;kQIAADcHAAAOAAAAAAAAAAEAIAAAACUBAABkcnMvZTJvRG9jLnhtbFBLBQYAAAAABgAGAFkBAAAo&#10;BgAAAAA=&#10;">
                <o:lock v:ext="edit" aspectratio="f"/>
                <v:line id="_x0000_s1026"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14:paraId="6EA8A482">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lang w:eastAsia="zh-CN"/>
        </w:rPr>
      </w:pPr>
    </w:p>
    <w:p w14:paraId="2E7432AB">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关于组织参加贺兰山东麓酿酒葡萄</w:t>
      </w:r>
    </w:p>
    <w:p w14:paraId="0E6C2EE7">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夏季病虫害防控技术现场培训班的通知</w:t>
      </w:r>
    </w:p>
    <w:p w14:paraId="47D7730D">
      <w:pPr>
        <w:keepNext w:val="0"/>
        <w:keepLines w:val="0"/>
        <w:pageBreakBefore w:val="0"/>
        <w:widowControl w:val="0"/>
        <w:kinsoku/>
        <w:wordWrap/>
        <w:overflowPunct/>
        <w:topLinePunct w:val="0"/>
        <w:bidi w:val="0"/>
        <w:snapToGrid/>
        <w:spacing w:line="560" w:lineRule="exact"/>
        <w:ind w:left="0"/>
        <w:textAlignment w:val="auto"/>
        <w:rPr>
          <w:rFonts w:hint="default" w:ascii="Times New Roman" w:hAnsi="Times New Roman" w:cs="Times New Roman"/>
          <w:lang w:eastAsia="zh-CN"/>
        </w:rPr>
      </w:pPr>
    </w:p>
    <w:p w14:paraId="723827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各有关市、县（区）葡萄酒产业主管部门，宁夏农垦集团公司，产区各酒庄（企业）：</w:t>
      </w:r>
      <w:bookmarkStart w:id="0" w:name="OLE_LINK2"/>
      <w:bookmarkStart w:id="1" w:name="OLE_LINK3"/>
    </w:p>
    <w:p w14:paraId="6BAAF1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default" w:ascii="Times New Roman" w:hAnsi="Times New Roman" w:eastAsia="仿宋_GB2312" w:cs="Times New Roman"/>
          <w:bCs/>
          <w:spacing w:val="-4"/>
          <w:sz w:val="32"/>
          <w:szCs w:val="32"/>
          <w:lang w:val="en-US" w:eastAsia="zh-CN"/>
        </w:rPr>
      </w:pPr>
      <w:r>
        <w:rPr>
          <w:rFonts w:hint="default" w:ascii="Times New Roman" w:hAnsi="Times New Roman" w:eastAsia="仿宋_GB2312" w:cs="Times New Roman"/>
          <w:bCs/>
          <w:spacing w:val="-4"/>
          <w:sz w:val="32"/>
          <w:szCs w:val="32"/>
        </w:rPr>
        <w:t>6月下旬</w:t>
      </w:r>
      <w:r>
        <w:rPr>
          <w:rFonts w:hint="default" w:ascii="Times New Roman" w:hAnsi="Times New Roman" w:eastAsia="仿宋_GB2312" w:cs="Times New Roman"/>
          <w:bCs/>
          <w:spacing w:val="-4"/>
          <w:sz w:val="32"/>
          <w:szCs w:val="32"/>
          <w:lang w:eastAsia="zh-CN"/>
        </w:rPr>
        <w:t>至７月上旬，</w:t>
      </w:r>
      <w:r>
        <w:rPr>
          <w:rFonts w:hint="default" w:ascii="Times New Roman" w:hAnsi="Times New Roman" w:eastAsia="仿宋_GB2312" w:cs="Times New Roman"/>
          <w:bCs/>
          <w:spacing w:val="-4"/>
          <w:sz w:val="32"/>
          <w:szCs w:val="32"/>
        </w:rPr>
        <w:t>我区普降中</w:t>
      </w:r>
      <w:r>
        <w:rPr>
          <w:rFonts w:hint="default" w:ascii="Times New Roman" w:hAnsi="Times New Roman" w:eastAsia="仿宋_GB2312" w:cs="Times New Roman"/>
          <w:bCs/>
          <w:spacing w:val="-4"/>
          <w:sz w:val="32"/>
          <w:szCs w:val="32"/>
          <w:lang w:eastAsia="zh-CN"/>
        </w:rPr>
        <w:t>到大</w:t>
      </w:r>
      <w:r>
        <w:rPr>
          <w:rFonts w:hint="default" w:ascii="Times New Roman" w:hAnsi="Times New Roman" w:eastAsia="仿宋_GB2312" w:cs="Times New Roman"/>
          <w:bCs/>
          <w:spacing w:val="-4"/>
          <w:sz w:val="32"/>
          <w:szCs w:val="32"/>
        </w:rPr>
        <w:t>雨，</w:t>
      </w:r>
      <w:r>
        <w:rPr>
          <w:rFonts w:hint="default" w:ascii="Times New Roman" w:hAnsi="Times New Roman" w:eastAsia="仿宋_GB2312" w:cs="Times New Roman"/>
          <w:bCs/>
          <w:spacing w:val="-4"/>
          <w:sz w:val="32"/>
          <w:szCs w:val="32"/>
          <w:lang w:val="en-US" w:eastAsia="zh-CN"/>
        </w:rPr>
        <w:t>为有效防控贺兰山东麓产区酿酒葡萄病虫害发生蔓延，提高酒庄（企业）葡萄园管理水平，现就组织参加酿酒葡萄夏季病虫害防控技术现场培训班有关事宜通知如下：</w:t>
      </w:r>
    </w:p>
    <w:p w14:paraId="5B9BAF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4" w:firstLineChars="200"/>
        <w:jc w:val="both"/>
        <w:textAlignment w:val="auto"/>
        <w:outlineLvl w:val="9"/>
        <w:rPr>
          <w:rFonts w:hint="default" w:ascii="Times New Roman" w:hAnsi="Times New Roman" w:eastAsia="黑体" w:cs="Times New Roman"/>
          <w:bCs/>
          <w:spacing w:val="-4"/>
          <w:sz w:val="32"/>
          <w:szCs w:val="32"/>
          <w:lang w:val="en-US" w:eastAsia="zh-CN"/>
        </w:rPr>
      </w:pPr>
      <w:r>
        <w:rPr>
          <w:rFonts w:hint="default" w:ascii="Times New Roman" w:hAnsi="Times New Roman" w:eastAsia="黑体" w:cs="Times New Roman"/>
          <w:bCs/>
          <w:spacing w:val="-4"/>
          <w:sz w:val="32"/>
          <w:szCs w:val="32"/>
          <w:lang w:val="en-US" w:eastAsia="zh-CN"/>
        </w:rPr>
        <w:t>一、培训时间、地点及产区划分</w:t>
      </w:r>
    </w:p>
    <w:p w14:paraId="79DBC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7" w:firstLineChars="200"/>
        <w:jc w:val="both"/>
        <w:textAlignment w:val="auto"/>
        <w:outlineLvl w:val="9"/>
        <w:rPr>
          <w:rFonts w:hint="default" w:ascii="Times New Roman" w:hAnsi="Times New Roman" w:eastAsia="仿宋_GB2312" w:cs="Times New Roman"/>
          <w:bCs/>
          <w:spacing w:val="-4"/>
          <w:sz w:val="32"/>
          <w:szCs w:val="32"/>
          <w:lang w:val="en-US" w:eastAsia="zh-CN"/>
        </w:rPr>
      </w:pPr>
      <w:r>
        <w:rPr>
          <w:rFonts w:hint="default" w:ascii="Times New Roman" w:hAnsi="Times New Roman" w:eastAsia="楷体_GB2312" w:cs="Times New Roman"/>
          <w:b/>
          <w:bCs w:val="0"/>
          <w:spacing w:val="-4"/>
          <w:sz w:val="32"/>
          <w:szCs w:val="32"/>
          <w:lang w:val="en-US" w:eastAsia="zh-CN"/>
        </w:rPr>
        <w:t>1.7月14日上午9：30：</w:t>
      </w:r>
      <w:r>
        <w:rPr>
          <w:rFonts w:hint="default" w:ascii="Times New Roman" w:hAnsi="Times New Roman" w:eastAsia="仿宋_GB2312" w:cs="Times New Roman"/>
          <w:bCs/>
          <w:spacing w:val="-4"/>
          <w:sz w:val="32"/>
          <w:szCs w:val="32"/>
          <w:lang w:val="en-US" w:eastAsia="zh-CN"/>
        </w:rPr>
        <w:t>在贺兰金山试验区贺金樽酒庄进行培训。参加产区：银川产区、石嘴山产区。</w:t>
      </w:r>
    </w:p>
    <w:p w14:paraId="2DD051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7" w:firstLineChars="200"/>
        <w:jc w:val="both"/>
        <w:textAlignment w:val="auto"/>
        <w:outlineLvl w:val="9"/>
        <w:rPr>
          <w:rFonts w:hint="default" w:ascii="Times New Roman" w:hAnsi="Times New Roman" w:eastAsia="仿宋_GB2312" w:cs="Times New Roman"/>
          <w:bCs/>
          <w:spacing w:val="-4"/>
          <w:sz w:val="32"/>
          <w:szCs w:val="32"/>
          <w:lang w:val="en-US" w:eastAsia="zh-CN"/>
        </w:rPr>
      </w:pPr>
      <w:r>
        <w:rPr>
          <w:rFonts w:hint="default" w:ascii="Times New Roman" w:hAnsi="Times New Roman" w:eastAsia="楷体_GB2312" w:cs="Times New Roman"/>
          <w:b/>
          <w:bCs w:val="0"/>
          <w:spacing w:val="-4"/>
          <w:sz w:val="32"/>
          <w:szCs w:val="32"/>
          <w:lang w:val="en-US" w:eastAsia="zh-CN"/>
        </w:rPr>
        <w:t>2.7月14日下午3：00：</w:t>
      </w:r>
      <w:r>
        <w:rPr>
          <w:rFonts w:hint="default" w:ascii="Times New Roman" w:hAnsi="Times New Roman" w:eastAsia="仿宋_GB2312" w:cs="Times New Roman"/>
          <w:bCs/>
          <w:spacing w:val="-4"/>
          <w:sz w:val="32"/>
          <w:szCs w:val="32"/>
          <w:lang w:val="en-US" w:eastAsia="zh-CN"/>
        </w:rPr>
        <w:t>在青铜峡市甘城子九和昌农牧公司葡萄基地举进行培训。参加产区：青铜峡产区、农垦产区。</w:t>
      </w:r>
    </w:p>
    <w:p w14:paraId="41D35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7" w:firstLineChars="200"/>
        <w:jc w:val="both"/>
        <w:textAlignment w:val="auto"/>
        <w:outlineLvl w:val="9"/>
        <w:rPr>
          <w:rFonts w:hint="default" w:ascii="Times New Roman" w:hAnsi="Times New Roman" w:eastAsia="仿宋_GB2312" w:cs="Times New Roman"/>
          <w:bCs/>
          <w:spacing w:val="-4"/>
          <w:sz w:val="32"/>
          <w:szCs w:val="32"/>
          <w:lang w:val="en-US" w:eastAsia="zh-CN"/>
        </w:rPr>
      </w:pPr>
      <w:r>
        <w:rPr>
          <w:rFonts w:hint="default" w:ascii="Times New Roman" w:hAnsi="Times New Roman" w:eastAsia="楷体_GB2312" w:cs="Times New Roman"/>
          <w:b/>
          <w:bCs w:val="0"/>
          <w:spacing w:val="-4"/>
          <w:sz w:val="32"/>
          <w:szCs w:val="32"/>
          <w:lang w:val="en-US" w:eastAsia="zh-CN"/>
        </w:rPr>
        <w:t>3.7月15日</w:t>
      </w:r>
      <w:bookmarkStart w:id="2" w:name="_GoBack"/>
      <w:bookmarkEnd w:id="2"/>
      <w:r>
        <w:rPr>
          <w:rFonts w:hint="default" w:ascii="Times New Roman" w:hAnsi="Times New Roman" w:eastAsia="楷体_GB2312" w:cs="Times New Roman"/>
          <w:b/>
          <w:bCs w:val="0"/>
          <w:spacing w:val="-4"/>
          <w:sz w:val="32"/>
          <w:szCs w:val="32"/>
          <w:lang w:val="en-US" w:eastAsia="zh-CN"/>
        </w:rPr>
        <w:t>上午9：30：</w:t>
      </w:r>
      <w:r>
        <w:rPr>
          <w:rFonts w:hint="default" w:ascii="Times New Roman" w:hAnsi="Times New Roman" w:eastAsia="仿宋_GB2312" w:cs="Times New Roman"/>
          <w:bCs/>
          <w:spacing w:val="-4"/>
          <w:sz w:val="32"/>
          <w:szCs w:val="32"/>
          <w:lang w:val="en-US" w:eastAsia="zh-CN"/>
        </w:rPr>
        <w:t>在红寺堡酒庄葡萄园进行培训。参加产区：红寺堡产区、同心产区。</w:t>
      </w:r>
    </w:p>
    <w:p w14:paraId="76A1AD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24" w:firstLineChars="200"/>
        <w:jc w:val="both"/>
        <w:textAlignment w:val="auto"/>
        <w:outlineLvl w:val="9"/>
        <w:rPr>
          <w:rFonts w:hint="default" w:ascii="Times New Roman" w:hAnsi="Times New Roman" w:eastAsia="黑体" w:cs="Times New Roman"/>
          <w:bCs/>
          <w:spacing w:val="-4"/>
          <w:sz w:val="32"/>
          <w:szCs w:val="32"/>
          <w:lang w:val="en-US" w:eastAsia="zh-CN"/>
        </w:rPr>
      </w:pPr>
      <w:r>
        <w:rPr>
          <w:rFonts w:hint="default" w:ascii="Times New Roman" w:hAnsi="Times New Roman" w:eastAsia="黑体" w:cs="Times New Roman"/>
          <w:bCs/>
          <w:spacing w:val="-4"/>
          <w:sz w:val="32"/>
          <w:szCs w:val="32"/>
          <w:lang w:val="en-US" w:eastAsia="zh-CN"/>
        </w:rPr>
        <w:t>二、培训内容</w:t>
      </w:r>
    </w:p>
    <w:p w14:paraId="2020B3DC">
      <w:pPr>
        <w:pStyle w:val="5"/>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60" w:lineRule="exact"/>
        <w:ind w:left="0" w:right="0" w:firstLine="624" w:firstLineChars="200"/>
        <w:jc w:val="both"/>
        <w:textAlignment w:val="auto"/>
        <w:rPr>
          <w:rFonts w:hint="default" w:ascii="Times New Roman" w:hAnsi="Times New Roman" w:eastAsia="仿宋_GB2312" w:cs="Times New Roman"/>
          <w:bCs/>
          <w:spacing w:val="-4"/>
          <w:sz w:val="32"/>
          <w:szCs w:val="32"/>
          <w:lang w:val="en-US" w:eastAsia="zh-CN"/>
        </w:rPr>
      </w:pPr>
      <w:r>
        <w:rPr>
          <w:rFonts w:hint="default" w:ascii="Times New Roman" w:hAnsi="Times New Roman" w:eastAsia="仿宋_GB2312" w:cs="Times New Roman"/>
          <w:bCs/>
          <w:spacing w:val="-4"/>
          <w:sz w:val="32"/>
          <w:szCs w:val="32"/>
          <w:lang w:val="en-US" w:eastAsia="zh-CN"/>
        </w:rPr>
        <w:t>由宁夏农林科学院研究员张怡、陈卫平针对宁夏贺兰山东麓酿酒葡萄夏季常见病虫害发生趋势、防控方法等进行现场授课并示范。</w:t>
      </w:r>
    </w:p>
    <w:p w14:paraId="142D9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jc w:val="both"/>
        <w:textAlignment w:val="auto"/>
        <w:outlineLvl w:val="9"/>
        <w:rPr>
          <w:rFonts w:hint="default" w:ascii="Times New Roman" w:hAnsi="Times New Roman" w:eastAsia="黑体" w:cs="Times New Roman"/>
          <w:bCs/>
          <w:spacing w:val="-4"/>
          <w:sz w:val="32"/>
          <w:szCs w:val="32"/>
          <w:lang w:val="en-US" w:eastAsia="zh-CN"/>
        </w:rPr>
      </w:pPr>
      <w:r>
        <w:rPr>
          <w:rFonts w:hint="default" w:ascii="Times New Roman" w:hAnsi="Times New Roman" w:eastAsia="黑体" w:cs="Times New Roman"/>
          <w:bCs/>
          <w:spacing w:val="-4"/>
          <w:sz w:val="32"/>
          <w:szCs w:val="32"/>
          <w:lang w:val="en-US" w:eastAsia="zh-CN"/>
        </w:rPr>
        <w:t>三、参加人员</w:t>
      </w:r>
    </w:p>
    <w:p w14:paraId="2BE43A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firstLine="624"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Cs/>
          <w:spacing w:val="-4"/>
          <w:sz w:val="32"/>
          <w:szCs w:val="32"/>
          <w:lang w:val="en-US" w:eastAsia="zh-CN"/>
        </w:rPr>
        <w:t xml:space="preserve">贺兰山东麓葡萄酒产区各产业主管部门负责人、技术骨干、各酒庄（企业）葡萄园负责人、种植技术人员。   </w:t>
      </w:r>
    </w:p>
    <w:p w14:paraId="564A1A92">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val="0"/>
          <w:spacing w:val="0"/>
          <w:kern w:val="2"/>
          <w:sz w:val="32"/>
          <w:szCs w:val="32"/>
          <w:lang w:val="en-US" w:eastAsia="zh-CN" w:bidi="ar"/>
        </w:rPr>
      </w:pPr>
      <w:r>
        <w:rPr>
          <w:rFonts w:hint="default" w:ascii="Times New Roman" w:hAnsi="Times New Roman" w:eastAsia="黑体" w:cs="Times New Roman"/>
          <w:b w:val="0"/>
          <w:bCs w:val="0"/>
          <w:spacing w:val="0"/>
          <w:kern w:val="2"/>
          <w:sz w:val="32"/>
          <w:szCs w:val="32"/>
          <w:lang w:val="en-US" w:eastAsia="zh-CN" w:bidi="ar"/>
        </w:rPr>
        <w:t>四、其他事项</w:t>
      </w:r>
    </w:p>
    <w:p w14:paraId="5367CFEF">
      <w:pPr>
        <w:pStyle w:val="2"/>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default" w:ascii="Times New Roman" w:hAnsi="Times New Roman" w:eastAsia="仿宋_GB2312" w:cs="Times New Roman"/>
          <w:color w:val="000000"/>
          <w:spacing w:val="-11"/>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参加培训的所有人员需持“我的宁夏”APP绿色健康融合码、</w:t>
      </w:r>
      <w:r>
        <w:rPr>
          <w:rFonts w:hint="default" w:ascii="Times New Roman" w:hAnsi="Times New Roman" w:eastAsia="仿宋_GB2312" w:cs="Times New Roman"/>
          <w:color w:val="000000"/>
          <w:spacing w:val="-11"/>
          <w:kern w:val="0"/>
          <w:sz w:val="32"/>
          <w:szCs w:val="32"/>
          <w:lang w:val="en-US" w:eastAsia="zh-CN" w:bidi="ar"/>
        </w:rPr>
        <w:t>国务院通信大数据绿色行程卡方可参加培训，培训期间戴好口罩。</w:t>
      </w:r>
    </w:p>
    <w:p w14:paraId="7F351726">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59264" behindDoc="1" locked="0" layoutInCell="1" allowOverlap="1">
                <wp:simplePos x="0" y="0"/>
                <wp:positionH relativeFrom="column">
                  <wp:posOffset>-397510</wp:posOffset>
                </wp:positionH>
                <wp:positionV relativeFrom="paragraph">
                  <wp:posOffset>708025</wp:posOffset>
                </wp:positionV>
                <wp:extent cx="3257550" cy="2781300"/>
                <wp:effectExtent l="4445" t="4445" r="14605" b="18415"/>
                <wp:wrapNone/>
                <wp:docPr id="1" name="文本框 5"/>
                <wp:cNvGraphicFramePr/>
                <a:graphic xmlns:a="http://schemas.openxmlformats.org/drawingml/2006/main">
                  <a:graphicData uri="http://schemas.microsoft.com/office/word/2010/wordprocessingShape">
                    <wps:wsp>
                      <wps:cNvSpPr txBox="1"/>
                      <wps:spPr>
                        <a:xfrm>
                          <a:off x="0" y="0"/>
                          <a:ext cx="3257550" cy="27813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1EBF487">
                            <w:pPr>
                              <w:rPr>
                                <w:rFonts w:hint="eastAsia" w:eastAsia="宋体"/>
                                <w:lang w:eastAsia="zh-CN"/>
                              </w:rPr>
                            </w:pPr>
                          </w:p>
                        </w:txbxContent>
                      </wps:txbx>
                      <wps:bodyPr vert="horz" wrap="none" anchor="t" anchorCtr="0" upright="1">
                        <a:spAutoFit/>
                      </wps:bodyPr>
                    </wps:wsp>
                  </a:graphicData>
                </a:graphic>
              </wp:anchor>
            </w:drawing>
          </mc:Choice>
          <mc:Fallback>
            <w:pict>
              <v:shape id="文本框 5" o:spid="_x0000_s1026" o:spt="202" type="#_x0000_t202" style="position:absolute;left:0pt;margin-left:-31.3pt;margin-top:55.75pt;height:219pt;width:256.5pt;mso-wrap-style:none;z-index:-251657216;mso-width-relative:page;mso-height-relative:page;" fillcolor="#FFFFFF" filled="t" stroked="t" coordsize="21600,21600" o:gfxdata="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HksZ9sAAAALAQAADwAAAAAAAAABACAAAAAiAAAAZHJzL2Rvd25yZXYueG1s&#10;UEsBAhQAFAAAAAgAh07iQNTcm50uAgAAggQAAA4AAAAAAAAAAQAgAAAAKgEAAGRycy9lMm9Eb2Mu&#10;eG1sUEsFBgAAAAAGAAYAWQEAAMoFAAAAAA==&#10;">
                <v:fill on="t" focussize="0,0"/>
                <v:stroke color="#FFFFFF" joinstyle="miter"/>
                <v:imagedata o:title=""/>
                <o:lock v:ext="edit" aspectratio="f"/>
                <v:textbox style="mso-fit-shape-to-text:t;">
                  <w:txbxContent>
                    <w:p w14:paraId="41EBF487">
                      <w:pPr>
                        <w:rPr>
                          <w:rFonts w:hint="eastAsia" w:eastAsia="宋体"/>
                          <w:lang w:eastAsia="zh-CN"/>
                        </w:rPr>
                      </w:pPr>
                    </w:p>
                  </w:txbxContent>
                </v:textbox>
              </v:shape>
            </w:pict>
          </mc:Fallback>
        </mc:AlternateContent>
      </w:r>
      <w:r>
        <w:rPr>
          <w:rFonts w:hint="default" w:ascii="Times New Roman" w:hAnsi="Times New Roman" w:eastAsia="仿宋_GB2312" w:cs="Times New Roman"/>
          <w:color w:val="000000"/>
          <w:spacing w:val="0"/>
          <w:kern w:val="0"/>
          <w:sz w:val="32"/>
          <w:szCs w:val="32"/>
          <w:lang w:val="en-US" w:eastAsia="zh-CN" w:bidi="ar"/>
        </w:rPr>
        <w:t>请</w:t>
      </w:r>
      <w:r>
        <w:rPr>
          <w:rFonts w:hint="default" w:ascii="Times New Roman" w:hAnsi="Times New Roman" w:eastAsia="仿宋_GB2312" w:cs="Times New Roman"/>
          <w:sz w:val="32"/>
          <w:szCs w:val="32"/>
          <w:lang w:eastAsia="zh-CN"/>
        </w:rPr>
        <w:t>各有关市、县（区）葡萄酒产业主管部门</w:t>
      </w:r>
      <w:r>
        <w:rPr>
          <w:rFonts w:hint="default" w:ascii="Times New Roman" w:hAnsi="Times New Roman" w:eastAsia="仿宋_GB2312" w:cs="Times New Roman"/>
          <w:sz w:val="32"/>
          <w:szCs w:val="32"/>
          <w:lang w:val="en-US" w:eastAsia="zh-CN"/>
        </w:rPr>
        <w:t xml:space="preserve">7月13日下午18：30前将产区参加人员名单报至贺兰山东麓园区管委会技术服务处邮箱：nxptjsc@163.com </w:t>
      </w:r>
    </w:p>
    <w:p w14:paraId="723D335B">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pacing w:val="0"/>
          <w:kern w:val="0"/>
          <w:sz w:val="32"/>
          <w:szCs w:val="32"/>
          <w:lang w:val="en-US" w:eastAsia="zh-CN" w:bidi="ar"/>
        </w:rPr>
      </w:pPr>
    </w:p>
    <w:p w14:paraId="434D0F76">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附件：报名回执</w:t>
      </w:r>
    </w:p>
    <w:p w14:paraId="4A7E5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rightChars="0"/>
        <w:jc w:val="both"/>
        <w:textAlignment w:val="auto"/>
        <w:outlineLvl w:val="9"/>
        <w:rPr>
          <w:rFonts w:hint="default" w:ascii="Times New Roman" w:hAnsi="Times New Roman" w:eastAsia="仿宋_GB2312" w:cs="Times New Roman"/>
          <w:bCs/>
          <w:spacing w:val="-4"/>
          <w:sz w:val="32"/>
          <w:szCs w:val="32"/>
          <w:lang w:val="en-US" w:eastAsia="zh-CN"/>
        </w:rPr>
      </w:pPr>
    </w:p>
    <w:bookmarkEnd w:id="0"/>
    <w:bookmarkEnd w:id="1"/>
    <w:p w14:paraId="4CB1EFF9">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lang w:eastAsia="zh-CN"/>
        </w:rPr>
      </w:pPr>
    </w:p>
    <w:p w14:paraId="726E41C2">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仿宋_GB2312" w:cs="Times New Roman"/>
          <w:bCs/>
          <w:spacing w:val="-4"/>
          <w:sz w:val="32"/>
          <w:szCs w:val="32"/>
          <w:lang w:val="en-US" w:eastAsia="zh-CN"/>
        </w:rPr>
      </w:pPr>
      <w:r>
        <w:rPr>
          <w:rFonts w:hint="default" w:ascii="Times New Roman" w:hAnsi="Times New Roman" w:eastAsia="仿宋_GB2312" w:cs="Times New Roman"/>
          <w:bCs/>
          <w:spacing w:val="-4"/>
          <w:sz w:val="32"/>
          <w:szCs w:val="32"/>
          <w:lang w:eastAsia="zh-CN"/>
        </w:rPr>
        <w:t>宁夏贺兰山东麓葡萄酒</w:t>
      </w:r>
      <w:r>
        <w:rPr>
          <w:rFonts w:hint="default" w:ascii="Times New Roman" w:hAnsi="Times New Roman" w:eastAsia="仿宋_GB2312" w:cs="Times New Roman"/>
          <w:bCs/>
          <w:spacing w:val="-4"/>
          <w:sz w:val="32"/>
          <w:szCs w:val="32"/>
          <w:lang w:val="en-US" w:eastAsia="zh-CN"/>
        </w:rPr>
        <w:t xml:space="preserve">             </w:t>
      </w:r>
      <w:r>
        <w:rPr>
          <w:rFonts w:hint="eastAsia" w:ascii="Times New Roman" w:hAnsi="Times New Roman" w:eastAsia="仿宋_GB2312" w:cs="Times New Roman"/>
          <w:bCs/>
          <w:spacing w:val="-4"/>
          <w:sz w:val="32"/>
          <w:szCs w:val="32"/>
          <w:lang w:val="en-US" w:eastAsia="zh-CN"/>
        </w:rPr>
        <w:t xml:space="preserve"> </w:t>
      </w:r>
      <w:r>
        <w:rPr>
          <w:rFonts w:hint="default" w:ascii="Times New Roman" w:hAnsi="Times New Roman" w:eastAsia="仿宋_GB2312" w:cs="Times New Roman"/>
          <w:bCs/>
          <w:spacing w:val="-4"/>
          <w:sz w:val="32"/>
          <w:szCs w:val="32"/>
          <w:lang w:eastAsia="zh-CN"/>
        </w:rPr>
        <w:t>国家葡萄产业技术体系</w:t>
      </w:r>
      <w:r>
        <w:rPr>
          <w:rFonts w:hint="default" w:ascii="Times New Roman" w:hAnsi="Times New Roman" w:eastAsia="仿宋_GB2312" w:cs="Times New Roman"/>
          <w:bCs/>
          <w:spacing w:val="-4"/>
          <w:sz w:val="32"/>
          <w:szCs w:val="32"/>
          <w:lang w:eastAsia="zh-CN"/>
        </w:rPr>
        <w:cr/>
      </w:r>
      <w:r>
        <w:rPr>
          <w:rFonts w:hint="default" w:ascii="Times New Roman" w:hAnsi="Times New Roman" w:eastAsia="仿宋_GB2312" w:cs="Times New Roman"/>
          <w:bCs/>
          <w:spacing w:val="-4"/>
          <w:sz w:val="32"/>
          <w:szCs w:val="32"/>
          <w:lang w:eastAsia="zh-CN"/>
        </w:rPr>
        <w:t> </w:t>
      </w:r>
      <w:r>
        <w:rPr>
          <w:rFonts w:hint="default" w:ascii="Times New Roman" w:hAnsi="Times New Roman" w:eastAsia="仿宋_GB2312" w:cs="Times New Roman"/>
          <w:bCs/>
          <w:spacing w:val="-4"/>
          <w:sz w:val="32"/>
          <w:szCs w:val="32"/>
          <w:lang w:val="en-US" w:eastAsia="zh-CN"/>
        </w:rPr>
        <w:t xml:space="preserve">   </w:t>
      </w:r>
      <w:r>
        <w:rPr>
          <w:rFonts w:hint="default" w:ascii="Times New Roman" w:hAnsi="Times New Roman" w:eastAsia="仿宋_GB2312" w:cs="Times New Roman"/>
          <w:bCs/>
          <w:spacing w:val="-4"/>
          <w:sz w:val="32"/>
          <w:szCs w:val="32"/>
          <w:lang w:eastAsia="zh-CN"/>
        </w:rPr>
        <w:t>产业园区管委会</w:t>
      </w:r>
      <w:r>
        <w:rPr>
          <w:rFonts w:hint="default" w:ascii="Times New Roman" w:hAnsi="Times New Roman" w:eastAsia="仿宋_GB2312" w:cs="Times New Roman"/>
          <w:bCs/>
          <w:spacing w:val="-4"/>
          <w:sz w:val="32"/>
          <w:szCs w:val="32"/>
          <w:lang w:val="en-US" w:eastAsia="zh-CN"/>
        </w:rPr>
        <w:t xml:space="preserve">                 </w:t>
      </w:r>
      <w:r>
        <w:rPr>
          <w:rFonts w:hint="default" w:ascii="Times New Roman" w:hAnsi="Times New Roman" w:eastAsia="仿宋_GB2312" w:cs="Times New Roman"/>
          <w:bCs/>
          <w:spacing w:val="-4"/>
          <w:sz w:val="32"/>
          <w:szCs w:val="32"/>
          <w:lang w:eastAsia="zh-CN"/>
        </w:rPr>
        <w:t>贺兰山东麓综合试验站</w:t>
      </w:r>
      <w:r>
        <w:rPr>
          <w:rFonts w:hint="default" w:ascii="Times New Roman" w:hAnsi="Times New Roman" w:eastAsia="仿宋_GB2312" w:cs="Times New Roman"/>
          <w:bCs/>
          <w:spacing w:val="-4"/>
          <w:sz w:val="32"/>
          <w:szCs w:val="32"/>
          <w:lang w:eastAsia="zh-CN"/>
        </w:rPr>
        <w:cr/>
      </w:r>
      <w:r>
        <w:rPr>
          <w:rFonts w:hint="default" w:ascii="Times New Roman" w:hAnsi="Times New Roman" w:eastAsia="仿宋_GB2312" w:cs="Times New Roman"/>
          <w:bCs/>
          <w:spacing w:val="-4"/>
          <w:sz w:val="32"/>
          <w:szCs w:val="32"/>
          <w:lang w:eastAsia="zh-CN"/>
        </w:rPr>
        <w:t> </w:t>
      </w:r>
      <w:r>
        <w:rPr>
          <w:rFonts w:hint="default" w:ascii="Times New Roman" w:hAnsi="Times New Roman" w:eastAsia="仿宋_GB2312" w:cs="Times New Roman"/>
          <w:bCs/>
          <w:spacing w:val="-4"/>
          <w:sz w:val="32"/>
          <w:szCs w:val="32"/>
          <w:lang w:val="en-US" w:eastAsia="zh-CN"/>
        </w:rPr>
        <w:t xml:space="preserve">                                   </w:t>
      </w:r>
      <w:r>
        <w:rPr>
          <w:rFonts w:hint="eastAsia" w:ascii="Times New Roman" w:hAnsi="Times New Roman" w:eastAsia="仿宋_GB2312" w:cs="Times New Roman"/>
          <w:bCs/>
          <w:spacing w:val="-4"/>
          <w:sz w:val="32"/>
          <w:szCs w:val="32"/>
          <w:lang w:val="en-US" w:eastAsia="zh-CN"/>
        </w:rPr>
        <w:t xml:space="preserve">  </w:t>
      </w:r>
      <w:r>
        <w:rPr>
          <w:rFonts w:hint="default" w:ascii="Times New Roman" w:hAnsi="Times New Roman" w:eastAsia="仿宋_GB2312" w:cs="Times New Roman"/>
          <w:bCs/>
          <w:spacing w:val="-4"/>
          <w:sz w:val="32"/>
          <w:szCs w:val="32"/>
          <w:lang w:val="en-US" w:eastAsia="zh-CN"/>
        </w:rPr>
        <w:t>2022年7月13日</w:t>
      </w:r>
    </w:p>
    <w:p w14:paraId="06F46D38">
      <w:pPr>
        <w:pStyle w:val="2"/>
        <w:ind w:firstLine="624" w:firstLineChars="200"/>
        <w:rPr>
          <w:rFonts w:hint="default" w:ascii="Times New Roman" w:hAnsi="Times New Roman" w:cs="Times New Roman"/>
          <w:lang w:val="en-US" w:eastAsia="zh-CN"/>
        </w:rPr>
      </w:pPr>
      <w:r>
        <w:rPr>
          <w:rFonts w:hint="default" w:ascii="Times New Roman" w:hAnsi="Times New Roman" w:eastAsia="仿宋_GB2312" w:cs="Times New Roman"/>
          <w:bCs/>
          <w:spacing w:val="-4"/>
          <w:sz w:val="32"/>
          <w:szCs w:val="32"/>
          <w:lang w:val="en-US" w:eastAsia="zh-CN"/>
        </w:rPr>
        <w:t>（此件公开发布 联系人：</w:t>
      </w:r>
      <w:r>
        <w:rPr>
          <w:rFonts w:hint="default" w:ascii="Times New Roman" w:hAnsi="Times New Roman" w:eastAsia="仿宋_GB2312" w:cs="Times New Roman"/>
          <w:sz w:val="32"/>
          <w:szCs w:val="32"/>
          <w:lang w:val="en-US" w:eastAsia="zh-CN"/>
        </w:rPr>
        <w:t>马丹阳 0951—6366622</w:t>
      </w:r>
      <w:r>
        <w:rPr>
          <w:rFonts w:hint="default" w:ascii="Times New Roman" w:hAnsi="Times New Roman" w:eastAsia="仿宋_GB2312" w:cs="Times New Roman"/>
          <w:bCs/>
          <w:spacing w:val="-4"/>
          <w:sz w:val="32"/>
          <w:szCs w:val="32"/>
          <w:lang w:val="en-US" w:eastAsia="zh-CN"/>
        </w:rPr>
        <w:t>）</w:t>
      </w:r>
    </w:p>
    <w:p w14:paraId="62E9280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p>
    <w:p w14:paraId="44BD2CB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14:paraId="63AAB237">
      <w:pPr>
        <w:pStyle w:val="2"/>
        <w:rPr>
          <w:rFonts w:hint="default" w:ascii="Times New Roman" w:hAnsi="Times New Roman" w:cs="Times New Roman"/>
          <w:lang w:val="en-US" w:eastAsia="zh-CN"/>
        </w:rPr>
      </w:pPr>
    </w:p>
    <w:p w14:paraId="652833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报名回执</w:t>
      </w:r>
    </w:p>
    <w:p w14:paraId="757584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p>
    <w:p w14:paraId="4633C92E">
      <w:pPr>
        <w:keepNext w:val="0"/>
        <w:keepLines w:val="0"/>
        <w:pageBreakBefore w:val="0"/>
        <w:widowControl w:val="0"/>
        <w:kinsoku/>
        <w:wordWrap/>
        <w:overflowPunct/>
        <w:topLinePunct w:val="0"/>
        <w:autoSpaceDE/>
        <w:autoSpaceDN/>
        <w:bidi w:val="0"/>
        <w:adjustRightInd/>
        <w:snapToGrid/>
        <w:spacing w:line="560" w:lineRule="exact"/>
        <w:ind w:right="0" w:rightChars="0" w:firstLine="312" w:firstLineChars="100"/>
        <w:textAlignment w:val="auto"/>
        <w:outlineLvl w:val="9"/>
        <w:rPr>
          <w:rFonts w:hint="default" w:ascii="Times New Roman" w:hAnsi="Times New Roman" w:eastAsia="楷体_GB2312" w:cs="Times New Roman"/>
          <w:bCs/>
          <w:spacing w:val="-4"/>
          <w:sz w:val="32"/>
          <w:szCs w:val="32"/>
          <w:lang w:val="en-US" w:eastAsia="zh-CN"/>
        </w:rPr>
      </w:pPr>
      <w:r>
        <w:rPr>
          <w:rFonts w:hint="default" w:ascii="Times New Roman" w:hAnsi="Times New Roman" w:eastAsia="楷体_GB2312" w:cs="Times New Roman"/>
          <w:bCs/>
          <w:spacing w:val="-4"/>
          <w:sz w:val="32"/>
          <w:szCs w:val="32"/>
          <w:lang w:val="en-US" w:eastAsia="zh-CN"/>
        </w:rPr>
        <w:t>单位：                填报人：          联系方式：</w:t>
      </w:r>
    </w:p>
    <w:tbl>
      <w:tblPr>
        <w:tblStyle w:val="7"/>
        <w:tblpPr w:leftFromText="180" w:rightFromText="180" w:vertAnchor="text" w:horzAnchor="page" w:tblpXSpec="center" w:tblpY="1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107"/>
        <w:gridCol w:w="2340"/>
        <w:gridCol w:w="1275"/>
        <w:gridCol w:w="1920"/>
        <w:gridCol w:w="980"/>
      </w:tblGrid>
      <w:tr w14:paraId="07EC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6BCBBF6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序号</w:t>
            </w:r>
          </w:p>
        </w:tc>
        <w:tc>
          <w:tcPr>
            <w:tcW w:w="1107" w:type="dxa"/>
            <w:noWrap w:val="0"/>
            <w:vAlign w:val="top"/>
          </w:tcPr>
          <w:p w14:paraId="66DED67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姓名</w:t>
            </w:r>
          </w:p>
        </w:tc>
        <w:tc>
          <w:tcPr>
            <w:tcW w:w="2340" w:type="dxa"/>
            <w:noWrap w:val="0"/>
            <w:vAlign w:val="top"/>
          </w:tcPr>
          <w:p w14:paraId="4FC9ABC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单位</w:t>
            </w:r>
          </w:p>
        </w:tc>
        <w:tc>
          <w:tcPr>
            <w:tcW w:w="1275" w:type="dxa"/>
            <w:noWrap w:val="0"/>
            <w:vAlign w:val="top"/>
          </w:tcPr>
          <w:p w14:paraId="7D6F7F6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职务</w:t>
            </w:r>
          </w:p>
        </w:tc>
        <w:tc>
          <w:tcPr>
            <w:tcW w:w="1920" w:type="dxa"/>
            <w:noWrap w:val="0"/>
            <w:vAlign w:val="top"/>
          </w:tcPr>
          <w:p w14:paraId="7A87EE3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联系方式</w:t>
            </w:r>
          </w:p>
        </w:tc>
        <w:tc>
          <w:tcPr>
            <w:tcW w:w="980" w:type="dxa"/>
            <w:noWrap w:val="0"/>
            <w:vAlign w:val="top"/>
          </w:tcPr>
          <w:p w14:paraId="67010FF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bCs/>
                <w:spacing w:val="-4"/>
                <w:sz w:val="28"/>
                <w:szCs w:val="28"/>
                <w:vertAlign w:val="baseline"/>
                <w:lang w:val="en-US" w:eastAsia="zh-CN"/>
              </w:rPr>
            </w:pPr>
            <w:r>
              <w:rPr>
                <w:rFonts w:hint="default" w:ascii="Times New Roman" w:hAnsi="Times New Roman" w:eastAsia="黑体" w:cs="Times New Roman"/>
                <w:bCs/>
                <w:spacing w:val="-4"/>
                <w:sz w:val="28"/>
                <w:szCs w:val="28"/>
                <w:vertAlign w:val="baseline"/>
                <w:lang w:val="en-US" w:eastAsia="zh-CN"/>
              </w:rPr>
              <w:t>备注</w:t>
            </w:r>
          </w:p>
        </w:tc>
      </w:tr>
      <w:tr w14:paraId="7E72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32B3E59F">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70073CBB">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4B13D526">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270BB7E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32C2198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550E9825">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289D8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08B497D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5D5E370E">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4D8F74A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2D1A69C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5B161E2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6880C784">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066C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4A0A917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0EF102ED">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37B5E8D3">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0B928339">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68575C7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79FC1E1A">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4FB0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71D3CAF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29E29BE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66BF159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2EEA948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41B9800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16303F7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0BBA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182ACC8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c>
          <w:tcPr>
            <w:tcW w:w="1107" w:type="dxa"/>
            <w:noWrap w:val="0"/>
            <w:vAlign w:val="top"/>
          </w:tcPr>
          <w:p w14:paraId="04FCDA0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c>
          <w:tcPr>
            <w:tcW w:w="2340" w:type="dxa"/>
            <w:noWrap w:val="0"/>
            <w:vAlign w:val="top"/>
          </w:tcPr>
          <w:p w14:paraId="2D96418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c>
          <w:tcPr>
            <w:tcW w:w="1275" w:type="dxa"/>
            <w:noWrap w:val="0"/>
            <w:vAlign w:val="top"/>
          </w:tcPr>
          <w:p w14:paraId="5646891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c>
          <w:tcPr>
            <w:tcW w:w="1920" w:type="dxa"/>
            <w:noWrap w:val="0"/>
            <w:vAlign w:val="top"/>
          </w:tcPr>
          <w:p w14:paraId="77AA925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c>
          <w:tcPr>
            <w:tcW w:w="980" w:type="dxa"/>
            <w:noWrap w:val="0"/>
            <w:vAlign w:val="top"/>
          </w:tcPr>
          <w:p w14:paraId="58619A5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kern w:val="2"/>
                <w:sz w:val="28"/>
                <w:szCs w:val="28"/>
                <w:vertAlign w:val="baseline"/>
                <w:lang w:val="en-US" w:eastAsia="zh-CN" w:bidi="ar-SA"/>
              </w:rPr>
            </w:pPr>
          </w:p>
        </w:tc>
      </w:tr>
      <w:tr w14:paraId="7113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4B38B2B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1B653B4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079B5A6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03A8D01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486AB40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6FD99D9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4C5D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3AF67DE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336E2528">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1964E1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46471C33">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110F979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527150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7C09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15552F9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4FB2D719">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1DD82B3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077022F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5B2AB30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639F3C1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767A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06FC5F3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7C551BB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7D5FA2AE">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6631478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7BB82C6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718303A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30588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4957A18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57E1DD5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0EC4EA0D">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42D8947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31A27B52">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3FDC671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70EE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5CFCE2E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3A8E564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12135920">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4F03236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705FC28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7086774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7E0A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02253EE1">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0CE6BA9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084316F2">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4B56F38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70B705D5">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40253A7A">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r w14:paraId="6A55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noWrap w:val="0"/>
            <w:vAlign w:val="top"/>
          </w:tcPr>
          <w:p w14:paraId="560CBC6B">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107" w:type="dxa"/>
            <w:noWrap w:val="0"/>
            <w:vAlign w:val="top"/>
          </w:tcPr>
          <w:p w14:paraId="2293E376">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2340" w:type="dxa"/>
            <w:noWrap w:val="0"/>
            <w:vAlign w:val="top"/>
          </w:tcPr>
          <w:p w14:paraId="338FE3E7">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275" w:type="dxa"/>
            <w:noWrap w:val="0"/>
            <w:vAlign w:val="top"/>
          </w:tcPr>
          <w:p w14:paraId="27D55D53">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1920" w:type="dxa"/>
            <w:noWrap w:val="0"/>
            <w:vAlign w:val="top"/>
          </w:tcPr>
          <w:p w14:paraId="317BFA1C">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c>
          <w:tcPr>
            <w:tcW w:w="980" w:type="dxa"/>
            <w:noWrap w:val="0"/>
            <w:vAlign w:val="top"/>
          </w:tcPr>
          <w:p w14:paraId="4EF39EBF">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28"/>
                <w:szCs w:val="28"/>
                <w:vertAlign w:val="baseline"/>
                <w:lang w:val="en-US" w:eastAsia="zh-CN"/>
              </w:rPr>
            </w:pPr>
          </w:p>
        </w:tc>
      </w:tr>
    </w:tbl>
    <w:p w14:paraId="33E873D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bCs/>
          <w:spacing w:val="-4"/>
          <w:sz w:val="32"/>
          <w:szCs w:val="32"/>
          <w:lang w:val="en-US" w:eastAsia="zh-CN"/>
        </w:rPr>
      </w:pPr>
    </w:p>
    <w:p w14:paraId="0E7F0F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368" w:firstLineChars="1400"/>
        <w:textAlignment w:val="auto"/>
        <w:outlineLvl w:val="9"/>
        <w:rPr>
          <w:rFonts w:hint="default" w:ascii="Times New Roman" w:hAnsi="Times New Roman" w:eastAsia="方正仿宋_GBK" w:cs="Times New Roman"/>
          <w:bCs/>
          <w:spacing w:val="-4"/>
          <w:sz w:val="32"/>
          <w:szCs w:val="32"/>
          <w:lang w:val="en-US" w:eastAsia="zh-CN"/>
        </w:rPr>
      </w:pPr>
    </w:p>
    <w:p w14:paraId="16DA666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368" w:firstLineChars="1400"/>
        <w:textAlignment w:val="auto"/>
        <w:outlineLvl w:val="9"/>
        <w:rPr>
          <w:rFonts w:hint="default" w:ascii="Times New Roman" w:hAnsi="Times New Roman" w:eastAsia="方正仿宋_GBK" w:cs="Times New Roman"/>
          <w:bCs/>
          <w:spacing w:val="-4"/>
          <w:sz w:val="32"/>
          <w:szCs w:val="32"/>
          <w:lang w:val="en-US" w:eastAsia="zh-CN"/>
        </w:rPr>
      </w:pPr>
    </w:p>
    <w:p w14:paraId="73A80053">
      <w:pPr>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F1752">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4844415</wp:posOffset>
              </wp:positionH>
              <wp:positionV relativeFrom="paragraph">
                <wp:posOffset>0</wp:posOffset>
              </wp:positionV>
              <wp:extent cx="772160" cy="358775"/>
              <wp:effectExtent l="0" t="0" r="0" b="0"/>
              <wp:wrapNone/>
              <wp:docPr id="5" name="文本框 1"/>
              <wp:cNvGraphicFramePr/>
              <a:graphic xmlns:a="http://schemas.openxmlformats.org/drawingml/2006/main">
                <a:graphicData uri="http://schemas.microsoft.com/office/word/2010/wordprocessingShape">
                  <wps:wsp>
                    <wps:cNvSpPr txBox="1"/>
                    <wps:spPr>
                      <a:xfrm>
                        <a:off x="0" y="0"/>
                        <a:ext cx="772160" cy="358775"/>
                      </a:xfrm>
                      <a:prstGeom prst="rect">
                        <a:avLst/>
                      </a:prstGeom>
                      <a:noFill/>
                      <a:ln>
                        <a:noFill/>
                      </a:ln>
                    </wps:spPr>
                    <wps:txbx>
                      <w:txbxContent>
                        <w:p w14:paraId="16B24FC5">
                          <w:pPr>
                            <w:snapToGrid w:val="0"/>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wps:txbx>
                    <wps:bodyPr vert="horz" wrap="square" lIns="0" tIns="0" rIns="0" bIns="0" anchor="t" anchorCtr="0" upright="0"/>
                  </wps:wsp>
                </a:graphicData>
              </a:graphic>
            </wp:anchor>
          </w:drawing>
        </mc:Choice>
        <mc:Fallback>
          <w:pict>
            <v:shape id="文本框 1" o:spid="_x0000_s1026" o:spt="202" type="#_x0000_t202" style="position:absolute;left:0pt;margin-left:381.45pt;margin-top:0pt;height:28.25pt;width:60.8pt;mso-position-horizontal-relative:margin;z-index:251659264;mso-width-relative:page;mso-height-relative:page;" filled="f" stroked="f" coordsize="21600,21600" o:gfxdata="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zN+JTXAAAABwEAAA8AAAAAAAAA&#10;AQAgAAAAIgAAAGRycy9kb3ducmV2LnhtbFBLAQIUABQAAAAIAIdO4kBbRgIb2QEAAKQDAAAOAAAA&#10;AAAAAAEAIAAAACYBAABkcnMvZTJvRG9jLnhtbFBLBQYAAAAABgAGAFkBAABxBQAAAAA=&#10;">
              <v:fill on="f" focussize="0,0"/>
              <v:stroke on="f"/>
              <v:imagedata o:title=""/>
              <o:lock v:ext="edit" aspectratio="f"/>
              <v:textbox inset="0mm,0mm,0mm,0mm">
                <w:txbxContent>
                  <w:p w14:paraId="16B24FC5">
                    <w:pPr>
                      <w:snapToGrid w:val="0"/>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56D6">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57150</wp:posOffset>
              </wp:positionV>
              <wp:extent cx="789940" cy="272415"/>
              <wp:effectExtent l="0" t="0" r="0" b="0"/>
              <wp:wrapNone/>
              <wp:docPr id="6" name="文本框 2"/>
              <wp:cNvGraphicFramePr/>
              <a:graphic xmlns:a="http://schemas.openxmlformats.org/drawingml/2006/main">
                <a:graphicData uri="http://schemas.microsoft.com/office/word/2010/wordprocessingShape">
                  <wps:wsp>
                    <wps:cNvSpPr txBox="1"/>
                    <wps:spPr>
                      <a:xfrm>
                        <a:off x="0" y="0"/>
                        <a:ext cx="789940" cy="272415"/>
                      </a:xfrm>
                      <a:prstGeom prst="rect">
                        <a:avLst/>
                      </a:prstGeom>
                      <a:noFill/>
                      <a:ln>
                        <a:noFill/>
                      </a:ln>
                    </wps:spPr>
                    <wps:txbx>
                      <w:txbxContent>
                        <w:p w14:paraId="5A043BE6">
                          <w:pPr>
                            <w:pStyle w:val="3"/>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left:-1pt;margin-top:4.5pt;height:21.45pt;width:62.2pt;mso-position-horizontal-relative:margin;z-index:251660288;mso-width-relative:page;mso-height-relative:page;" filled="f" stroked="f" coordsize="21600,21600" o:gfxdata="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JFgM1wAAAAcBAAAPAAAAAAAA&#10;AAEAIAAAACIAAABkcnMvZG93bnJldi54bWxQSwECFAAUAAAACACHTuJAmoPmjNoBAACkAwAADgAA&#10;AAAAAAABACAAAAAmAQAAZHJzL2Uyb0RvYy54bWxQSwUGAAAAAAYABgBZAQAAcgUAAAAA&#10;">
              <v:fill on="f" focussize="0,0"/>
              <v:stroke on="f"/>
              <v:imagedata o:title=""/>
              <o:lock v:ext="edit" aspectratio="f"/>
              <v:textbox inset="0mm,0mm,0mm,0mm">
                <w:txbxContent>
                  <w:p w14:paraId="5A043BE6">
                    <w:pPr>
                      <w:pStyle w:val="3"/>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7DF3CB5B"/>
    <w:rsid w:val="17186BCC"/>
    <w:rsid w:val="19BA21C7"/>
    <w:rsid w:val="1B353736"/>
    <w:rsid w:val="2C4C4A3E"/>
    <w:rsid w:val="38D40C61"/>
    <w:rsid w:val="3ED27EE4"/>
    <w:rsid w:val="42B478F4"/>
    <w:rsid w:val="42DC7037"/>
    <w:rsid w:val="48490FE5"/>
    <w:rsid w:val="4A91731F"/>
    <w:rsid w:val="4B7F4D50"/>
    <w:rsid w:val="4FEA3129"/>
    <w:rsid w:val="56721A8F"/>
    <w:rsid w:val="5D7F501A"/>
    <w:rsid w:val="61BE6825"/>
    <w:rsid w:val="634C1F1E"/>
    <w:rsid w:val="64C41247"/>
    <w:rsid w:val="6B1C6B21"/>
    <w:rsid w:val="6B2A6BBB"/>
    <w:rsid w:val="7CB55583"/>
    <w:rsid w:val="7DF3C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682</Words>
  <Characters>729</Characters>
  <Lines>0</Lines>
  <Paragraphs>0</Paragraphs>
  <TotalTime>0</TotalTime>
  <ScaleCrop>false</ScaleCrop>
  <LinksUpToDate>false</LinksUpToDate>
  <CharactersWithSpaces>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2022-07-13T09:46:00Z</dcterms:created>
  <dc:creator>ptj</dc:creator>
  <cp:lastModifiedBy>张海燕</cp:lastModifiedBy>
  <cp:lastPrinted>2023-08-23T08:42:00Z</cp:lastPrinted>
  <dcterms:modified xsi:type="dcterms:W3CDTF">2025-04-12T09:51:04Z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09DABB652DAC4B04AF0ECF577CB281CE_13</vt:lpwstr>
  </property>
  <property fmtid="{D5CDD505-2E9C-101B-9397-08002B2CF9AE}" pid="4" name="KSOTemplateDocerSaveRecord">
    <vt:lpwstr>eyJoZGlkIjoiNjNkMGNkYjBlZWQ5MzcxYzU5NWU4MjkxMzNiYzgwMDUifQ==</vt:lpwstr>
  </property>
</Properties>
</file>