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FFFFFF"/>
          <w:w w:val="50"/>
          <w:sz w:val="32"/>
          <w:szCs w:val="32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78740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接连接符 2"/>
                        <wps:cNvSp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9pt;margin-top:6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uCcsldgAAAAJAQAA&#10;DwAAAAAAAAABACAAAAAiAAAAZHJzL2Rvd25yZXYueG1sUEsBAhQAFAAAAAgAh07iQKJQMfOLAgAA&#10;DQcAAA4AAAAAAAAAAQAgAAAAJwEAAGRycy9lMm9Eb2MueG1sUEsFBgAAAAAGAAYAWQEAACQGAAAA&#10;AA==&#10;">
                <o:lock v:ext="edit" grouping="f" rotation="f" text="f" aspectratio="f"/>
                <v:line id="_x0000_s1026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lang w:eastAsia="zh-CN"/>
        </w:rPr>
        <w:t>关于做好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全国糖酒商品交易会</w:t>
      </w:r>
    </w:p>
    <w:bookmarkEnd w:id="0"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参展工作的通知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各</w:t>
      </w:r>
      <w:r>
        <w:rPr>
          <w:rFonts w:hint="eastAsia" w:cs="Times New Roman"/>
          <w:lang w:eastAsia="zh-CN"/>
        </w:rPr>
        <w:t>有</w:t>
      </w:r>
      <w:r>
        <w:rPr>
          <w:rFonts w:hint="default" w:ascii="Times New Roman" w:hAnsi="Times New Roman" w:eastAsia="仿宋_GB2312" w:cs="Times New Roman"/>
          <w:lang w:eastAsia="zh-CN"/>
        </w:rPr>
        <w:t>关市（县、区）葡萄酒产业主管部门：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全国糖酒商品交易会由中国糖业酒类集团有限公司主办，每年春、秋季各举办一届。2022年由于疫情影响，第106届（春季）、107届（秋季）全国糖酒商品交易会合并，定于2022年11月10日</w:t>
      </w:r>
      <w:r>
        <w:rPr>
          <w:rFonts w:hint="eastAsia" w:cs="Times New Roman"/>
          <w:lang w:eastAsia="zh-CN"/>
        </w:rPr>
        <w:t>—</w:t>
      </w:r>
      <w:r>
        <w:rPr>
          <w:rFonts w:hint="default" w:ascii="Times New Roman" w:hAnsi="Times New Roman" w:eastAsia="仿宋_GB2312" w:cs="Times New Roman"/>
          <w:lang w:eastAsia="zh-CN"/>
        </w:rPr>
        <w:t>12日在成都市中国西部国际博览城和成都世纪城国际会展中心举办。为进一步加强宁夏贺兰山东麓产区葡萄酒的宣传推介，现就做好参展工作有关事宜通知如下：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一、积极组织，确保质量。</w:t>
      </w:r>
      <w:r>
        <w:rPr>
          <w:rFonts w:hint="default" w:ascii="Times New Roman" w:hAnsi="Times New Roman" w:eastAsia="仿宋_GB2312" w:cs="Times New Roman"/>
          <w:lang w:eastAsia="zh-CN"/>
        </w:rPr>
        <w:t>全国糖酒商品交易会有着中国食品行业“晴雨表”之称，展览</w:t>
      </w:r>
      <w:r>
        <w:rPr>
          <w:rFonts w:hint="default" w:ascii="Times New Roman" w:hAnsi="Times New Roman" w:eastAsia="仿宋_GB2312" w:cs="Times New Roman"/>
          <w:lang w:val="en-US" w:eastAsia="zh-CN"/>
        </w:rPr>
        <w:t>规模大</w:t>
      </w:r>
      <w:r>
        <w:rPr>
          <w:rFonts w:hint="default" w:ascii="Times New Roman" w:hAnsi="Times New Roman" w:eastAsia="仿宋_GB2312" w:cs="Times New Roman"/>
          <w:lang w:eastAsia="zh-CN"/>
        </w:rPr>
        <w:t>，参展企业</w:t>
      </w:r>
      <w:r>
        <w:rPr>
          <w:rFonts w:hint="default" w:ascii="Times New Roman" w:hAnsi="Times New Roman" w:eastAsia="仿宋_GB2312" w:cs="Times New Roman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lang w:eastAsia="zh-CN"/>
        </w:rPr>
        <w:t>专业采购商</w:t>
      </w:r>
      <w:r>
        <w:rPr>
          <w:rFonts w:hint="default" w:ascii="Times New Roman" w:hAnsi="Times New Roman" w:eastAsia="仿宋_GB2312" w:cs="Times New Roman"/>
          <w:lang w:val="en-US" w:eastAsia="zh-CN"/>
        </w:rPr>
        <w:t>集中</w:t>
      </w:r>
      <w:r>
        <w:rPr>
          <w:rFonts w:hint="default" w:ascii="Times New Roman" w:hAnsi="Times New Roman" w:eastAsia="仿宋_GB2312" w:cs="Times New Roman"/>
          <w:lang w:eastAsia="zh-CN"/>
        </w:rPr>
        <w:t>，是</w:t>
      </w:r>
      <w:r>
        <w:rPr>
          <w:rFonts w:hint="default" w:ascii="Times New Roman" w:hAnsi="Times New Roman" w:eastAsia="仿宋_GB2312" w:cs="Times New Roman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lang w:eastAsia="zh-CN"/>
        </w:rPr>
        <w:t>食品酒类行业历史悠久、规模宏大、影响深远的</w:t>
      </w:r>
      <w:r>
        <w:rPr>
          <w:rFonts w:hint="default" w:ascii="Times New Roman" w:hAnsi="Times New Roman" w:eastAsia="仿宋_GB2312" w:cs="Times New Roman"/>
          <w:lang w:val="en-US" w:eastAsia="zh-CN"/>
        </w:rPr>
        <w:t>专业酒类</w:t>
      </w:r>
      <w:r>
        <w:rPr>
          <w:rFonts w:hint="default" w:ascii="Times New Roman" w:hAnsi="Times New Roman" w:eastAsia="仿宋_GB2312" w:cs="Times New Roman"/>
          <w:lang w:eastAsia="zh-CN"/>
        </w:rPr>
        <w:t>展览会，</w:t>
      </w:r>
      <w:r>
        <w:rPr>
          <w:rFonts w:hint="default" w:ascii="Times New Roman" w:hAnsi="Times New Roman" w:eastAsia="仿宋_GB2312" w:cs="Times New Roman"/>
          <w:lang w:val="en-US" w:eastAsia="zh-CN"/>
        </w:rPr>
        <w:t>对提升产区品牌和各酒庄产品品牌有较强的推动作用。</w:t>
      </w:r>
      <w:r>
        <w:rPr>
          <w:rFonts w:hint="eastAsia" w:cs="Times New Roman"/>
          <w:lang w:val="en-US" w:eastAsia="zh-CN"/>
        </w:rPr>
        <w:t>结合各子产区市场拓展需求，请</w:t>
      </w:r>
      <w:r>
        <w:rPr>
          <w:rFonts w:hint="default" w:ascii="Times New Roman" w:hAnsi="Times New Roman" w:eastAsia="仿宋_GB2312" w:cs="Times New Roman"/>
          <w:lang w:eastAsia="zh-CN"/>
        </w:rPr>
        <w:t>各</w:t>
      </w:r>
      <w:r>
        <w:rPr>
          <w:rFonts w:hint="eastAsia" w:cs="Times New Roman"/>
          <w:lang w:eastAsia="zh-CN"/>
        </w:rPr>
        <w:t>有</w:t>
      </w:r>
      <w:r>
        <w:rPr>
          <w:rFonts w:hint="default" w:ascii="Times New Roman" w:hAnsi="Times New Roman" w:eastAsia="仿宋_GB2312" w:cs="Times New Roman"/>
          <w:lang w:eastAsia="zh-CN"/>
        </w:rPr>
        <w:t>关市（县、区）葡萄酒产业主管部门</w:t>
      </w:r>
      <w:r>
        <w:rPr>
          <w:rFonts w:hint="eastAsia" w:cs="Times New Roman"/>
          <w:lang w:eastAsia="zh-CN"/>
        </w:rPr>
        <w:t>根据疫情变化情况自愿组织参展</w:t>
      </w:r>
      <w:r>
        <w:rPr>
          <w:rFonts w:hint="default" w:ascii="Times New Roman" w:hAnsi="Times New Roman" w:eastAsia="仿宋_GB2312" w:cs="Times New Roman"/>
          <w:lang w:val="en-US" w:eastAsia="zh-CN"/>
        </w:rPr>
        <w:t>，</w:t>
      </w:r>
      <w:r>
        <w:rPr>
          <w:rFonts w:hint="eastAsia" w:cs="Times New Roman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lang w:val="en-US" w:eastAsia="zh-CN"/>
        </w:rPr>
        <w:t>属地</w:t>
      </w:r>
      <w:r>
        <w:rPr>
          <w:rFonts w:hint="eastAsia" w:cs="Times New Roman"/>
          <w:lang w:val="en-US" w:eastAsia="zh-CN"/>
        </w:rPr>
        <w:t>有意愿参展</w:t>
      </w:r>
      <w:r>
        <w:rPr>
          <w:rFonts w:hint="default" w:ascii="Times New Roman" w:hAnsi="Times New Roman" w:eastAsia="仿宋_GB2312" w:cs="Times New Roman"/>
          <w:lang w:val="en-US" w:eastAsia="zh-CN"/>
        </w:rPr>
        <w:t>酒庄</w:t>
      </w:r>
      <w:r>
        <w:rPr>
          <w:rFonts w:hint="eastAsia" w:cs="Times New Roman"/>
          <w:lang w:val="en-US" w:eastAsia="zh-CN"/>
        </w:rPr>
        <w:t>的支持、指导工作。</w:t>
      </w:r>
      <w:r>
        <w:rPr>
          <w:rFonts w:hint="default" w:ascii="Times New Roman" w:hAnsi="Times New Roman" w:eastAsia="仿宋_GB2312" w:cs="Times New Roman"/>
          <w:lang w:val="en-US" w:eastAsia="zh-CN"/>
        </w:rPr>
        <w:t>参展</w:t>
      </w:r>
      <w:r>
        <w:rPr>
          <w:rFonts w:hint="eastAsia" w:cs="Times New Roman"/>
          <w:lang w:val="en-US" w:eastAsia="zh-CN"/>
        </w:rPr>
        <w:t>酒庄要合理选择参展</w:t>
      </w:r>
      <w:r>
        <w:rPr>
          <w:rFonts w:hint="default" w:ascii="Times New Roman" w:hAnsi="Times New Roman" w:eastAsia="仿宋_GB2312" w:cs="Times New Roman"/>
          <w:lang w:val="en-US" w:eastAsia="zh-CN"/>
        </w:rPr>
        <w:t>酒款，选派专业骨干力量</w:t>
      </w:r>
      <w:r>
        <w:rPr>
          <w:rFonts w:hint="eastAsia" w:cs="Times New Roman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lang w:val="en-US" w:eastAsia="zh-CN"/>
        </w:rPr>
        <w:t>现场品鉴推介，力争在展会期间达成更多的合作协议。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二、严格要求，确保安全。</w:t>
      </w:r>
      <w:r>
        <w:rPr>
          <w:rFonts w:hint="default" w:ascii="Times New Roman" w:hAnsi="Times New Roman" w:eastAsia="仿宋_GB2312" w:cs="Times New Roman"/>
          <w:lang w:val="en-US" w:eastAsia="zh-CN"/>
        </w:rPr>
        <w:t>近期国内疫情防控形势依然严峻，</w:t>
      </w:r>
      <w:r>
        <w:rPr>
          <w:rFonts w:hint="default" w:ascii="Times New Roman" w:hAnsi="Times New Roman" w:eastAsia="仿宋_GB2312" w:cs="Times New Roman"/>
          <w:lang w:eastAsia="zh-CN"/>
        </w:rPr>
        <w:t>各</w:t>
      </w:r>
      <w:r>
        <w:rPr>
          <w:rFonts w:hint="eastAsia" w:cs="Times New Roman"/>
          <w:lang w:eastAsia="zh-CN"/>
        </w:rPr>
        <w:t>有</w:t>
      </w:r>
      <w:r>
        <w:rPr>
          <w:rFonts w:hint="default" w:ascii="Times New Roman" w:hAnsi="Times New Roman" w:eastAsia="仿宋_GB2312" w:cs="Times New Roman"/>
          <w:lang w:eastAsia="zh-CN"/>
        </w:rPr>
        <w:t>关市（县、区）葡萄酒产业主管部门、酒庄</w:t>
      </w:r>
      <w:r>
        <w:rPr>
          <w:rFonts w:hint="default" w:ascii="Times New Roman" w:hAnsi="Times New Roman" w:eastAsia="仿宋_GB2312" w:cs="Times New Roman"/>
          <w:lang w:val="en-US" w:eastAsia="zh-CN"/>
        </w:rPr>
        <w:t>在积极参展的同时，要</w:t>
      </w:r>
      <w:r>
        <w:rPr>
          <w:rFonts w:hint="eastAsia" w:cs="Times New Roman"/>
          <w:lang w:val="en-US" w:eastAsia="zh-CN"/>
        </w:rPr>
        <w:t>坚持“谁组织、谁负责”的原则，严格落实四川、宁夏以及成都当地疫情防控政策规定，</w:t>
      </w:r>
      <w:r>
        <w:rPr>
          <w:rFonts w:hint="default" w:ascii="Times New Roman" w:hAnsi="Times New Roman" w:eastAsia="仿宋_GB2312" w:cs="Times New Roman"/>
          <w:lang w:val="en-US" w:eastAsia="zh-CN"/>
        </w:rPr>
        <w:t>严格执行展会活动疫情防控各项要求和措施，</w:t>
      </w:r>
      <w:r>
        <w:rPr>
          <w:rFonts w:hint="eastAsia" w:cs="Times New Roman"/>
          <w:lang w:val="en-US" w:eastAsia="zh-CN"/>
        </w:rPr>
        <w:t>旅途往返和酒品运输中要切实增强自我防护意识，落实防护各项措施，</w:t>
      </w:r>
      <w:r>
        <w:rPr>
          <w:rFonts w:hint="default" w:ascii="Times New Roman" w:hAnsi="Times New Roman" w:eastAsia="仿宋_GB2312" w:cs="Times New Roman"/>
          <w:lang w:val="en-US" w:eastAsia="zh-CN"/>
        </w:rPr>
        <w:t>参展期间坚持“住地——展馆”两点一线，准备充足的消杀用品，确保安全参展。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请各有关市（县、区）葡萄酒产业主管部门于11月20日前将参展成果报送至贺兰山东麓园区管委会。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宁夏贺兰山东麓葡萄酒产业园区管委会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2022年10月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（此件公开发布</w:t>
      </w:r>
      <w:r>
        <w:rPr>
          <w:rFonts w:hint="eastAsia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lang w:val="en-US" w:eastAsia="zh-CN"/>
        </w:rPr>
        <w:t>联系人：王武智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lang w:val="en-US" w:eastAsia="zh-CN"/>
        </w:rPr>
        <w:t>0951</w:t>
      </w:r>
      <w:r>
        <w:rPr>
          <w:rFonts w:hint="eastAsia" w:cs="Times New Roman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lang w:val="en-US" w:eastAsia="zh-CN"/>
        </w:rPr>
        <w:t>6366632）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474" w:bottom="1984" w:left="1587" w:header="1984" w:footer="1417" w:gutter="0"/>
      <w:paperSrc/>
      <w:pgNumType w:fmt="decimal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4506595</wp:posOffset>
              </wp:positionH>
              <wp:positionV relativeFrom="paragraph">
                <wp:posOffset>19050</wp:posOffset>
              </wp:positionV>
              <wp:extent cx="1118870" cy="48831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8870" cy="4883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4.85pt;margin-top:1.5pt;height:38.45pt;width:88.1pt;mso-position-horizontal-relative:margin;z-index:251659264;mso-width-relative:page;mso-height-relative:page;" filled="f" stroked="f" coordsize="21600,21600" o:gfxdata="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AAAAAGRycy9Q&#10;SwECFAAUAAAACACHTuJAmCFSzdYAAAAIAQAADwAAAAAAAAABACAAAAAiAAAAZHJzL2Rvd25yZXYu&#10;eG1sUEsBAhQAFAAAAAgAh07iQCI9+BDhAgAAJQYAAA4AAAAAAAAAAQAgAAAAJQ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-427990</wp:posOffset>
              </wp:positionH>
              <wp:positionV relativeFrom="paragraph">
                <wp:posOffset>-9525</wp:posOffset>
              </wp:positionV>
              <wp:extent cx="1081405" cy="47942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1405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3.7pt;margin-top:-0.75pt;height:37.75pt;width:85.15pt;mso-position-horizontal-relative:margin;z-index:251660288;mso-width-relative:page;mso-height-relative:page;" filled="f" stroked="f" coordsize="21600,21600" o:gfxdata="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AAAAABk&#10;cnMvUEsBAhQAFAAAAAgAh07iQIgLr6/ZAAAACQEAAA8AAAAAAAAAAQAgAAAAIgAAAGRycy9kb3du&#10;cmV2LnhtbFBLAQIUABQAAAAIAIdO4kB6YVkb4gIAACUGAAAOAAAAAAAAAAEAIAAAACgBAABkcnMv&#10;ZTJvRG9jLnhtbFBLBQYAAAAABgAGAFkBAAB8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220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7FFFE942"/>
    <w:rsid w:val="05776D4D"/>
    <w:rsid w:val="0DEC6A1E"/>
    <w:rsid w:val="0FBB2176"/>
    <w:rsid w:val="10FA0E68"/>
    <w:rsid w:val="10FB68E9"/>
    <w:rsid w:val="23C044D4"/>
    <w:rsid w:val="308C56A3"/>
    <w:rsid w:val="37E42938"/>
    <w:rsid w:val="3B7D21A5"/>
    <w:rsid w:val="579E10E7"/>
    <w:rsid w:val="5869427C"/>
    <w:rsid w:val="5D0B20B2"/>
    <w:rsid w:val="6FFA7864"/>
    <w:rsid w:val="7FBC120B"/>
    <w:rsid w:val="7FFFE942"/>
    <w:rsid w:val="8FEE9CF9"/>
    <w:rsid w:val="9FEF2C0B"/>
    <w:rsid w:val="DAEF1AEE"/>
    <w:rsid w:val="E55F4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4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691</Words>
  <Characters>724</Characters>
  <Lines>0</Lines>
  <Paragraphs>0</Paragraphs>
  <TotalTime>8</TotalTime>
  <ScaleCrop>false</ScaleCrop>
  <LinksUpToDate>false</LinksUpToDate>
  <CharactersWithSpaces>761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2022-10-08T17:21:00Z</dcterms:created>
  <dc:creator>ptj</dc:creator>
  <cp:lastModifiedBy>summy</cp:lastModifiedBy>
  <cp:lastPrinted>2022-10-19T02:27:00Z</cp:lastPrinted>
  <dcterms:modified xsi:type="dcterms:W3CDTF">2022-10-20T09:54:50Z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8556CF83CFB845C0B0EE6A4078AF677B</vt:lpwstr>
  </property>
</Properties>
</file>